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3DEB" w14:textId="3E63658C" w:rsidR="00EE5937" w:rsidRDefault="00660D12">
      <w:pPr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F242666" wp14:editId="063B83C1">
                <wp:simplePos x="0" y="0"/>
                <wp:positionH relativeFrom="margin">
                  <wp:align>right</wp:align>
                </wp:positionH>
                <wp:positionV relativeFrom="paragraph">
                  <wp:posOffset>-629285</wp:posOffset>
                </wp:positionV>
                <wp:extent cx="767715" cy="10418445"/>
                <wp:effectExtent l="0" t="0" r="0" b="1905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1041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FEA8EF" w14:textId="77777777" w:rsidR="00402CD5" w:rsidRPr="00FC3ADF" w:rsidRDefault="00402CD5">
                            <w:pPr>
                              <w:pStyle w:val="FrameContents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C3ADF">
                              <w:rPr>
                                <w:b/>
                                <w:sz w:val="48"/>
                                <w:szCs w:val="48"/>
                              </w:rPr>
                              <w:t>ПРИМАРНА ЗДРАВСТВЕНА ЗАШТИТА</w:t>
                            </w:r>
                          </w:p>
                          <w:p w14:paraId="27A3A149" w14:textId="77777777" w:rsidR="00402CD5" w:rsidRDefault="00402CD5" w:rsidP="00FC3ADF">
                            <w:pPr>
                              <w:pStyle w:val="FrameContents"/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</w:p>
                          <w:p w14:paraId="4B6F2A70" w14:textId="77777777" w:rsidR="00402CD5" w:rsidRDefault="00402CD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1620000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42666" id="Rectangle 2" o:spid="_x0000_s1026" style="position:absolute;margin-left:9.25pt;margin-top:-49.55pt;width:60.45pt;height:820.35pt;z-index: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" stroked="f">
                <v:textbox style="layout-flow:vertical;mso-layout-flow-alt:bottom-to-top;mso-rotate:270">
                  <w:txbxContent>
                    <w:p w14:paraId="3FFEA8EF" w14:textId="77777777" w:rsidR="00402CD5" w:rsidRPr="00FC3ADF" w:rsidRDefault="00402CD5">
                      <w:pPr>
                        <w:pStyle w:val="FrameContents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FC3ADF">
                        <w:rPr>
                          <w:b/>
                          <w:sz w:val="48"/>
                          <w:szCs w:val="48"/>
                        </w:rPr>
                        <w:t>ПРИМАРНА ЗДРАВСТВЕНА ЗАШТИТА</w:t>
                      </w:r>
                    </w:p>
                    <w:p w14:paraId="27A3A149" w14:textId="77777777" w:rsidR="00402CD5" w:rsidRDefault="00402CD5" w:rsidP="00FC3ADF">
                      <w:pPr>
                        <w:pStyle w:val="FrameContents"/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</w:p>
                    <w:p w14:paraId="4B6F2A70" w14:textId="77777777" w:rsidR="00402CD5" w:rsidRDefault="00402CD5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02CD5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7E91420" wp14:editId="43B5FEBE">
                <wp:simplePos x="0" y="0"/>
                <wp:positionH relativeFrom="column">
                  <wp:posOffset>-5390515</wp:posOffset>
                </wp:positionH>
                <wp:positionV relativeFrom="paragraph">
                  <wp:posOffset>-483870</wp:posOffset>
                </wp:positionV>
                <wp:extent cx="121205625" cy="1310382825"/>
                <wp:effectExtent l="0" t="1082421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05160" cy="1310382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677" h="3639948">
                              <a:moveTo>
                                <a:pt x="0" y="0"/>
                              </a:moveTo>
                              <a:lnTo>
                                <a:pt x="0" y="-30069"/>
                              </a:lnTo>
                              <a:lnTo>
                                <a:pt x="0" y="0"/>
                              </a:lnTo>
                              <a:lnTo>
                                <a:pt x="8996" y="0"/>
                              </a:lnTo>
                              <a:lnTo>
                                <a:pt x="8996" y="-3006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/>
          </mc:Fallback>
        </mc:AlternateContent>
      </w:r>
    </w:p>
    <w:p w14:paraId="3FC32A07" w14:textId="77777777" w:rsidR="00EE5937" w:rsidRDefault="00EE5937">
      <w:pPr>
        <w:rPr>
          <w:b/>
          <w:bCs/>
        </w:rPr>
      </w:pPr>
    </w:p>
    <w:p w14:paraId="3D301739" w14:textId="77777777" w:rsidR="00EE5937" w:rsidRDefault="00EE5937">
      <w:pPr>
        <w:rPr>
          <w:b/>
          <w:bCs/>
        </w:rPr>
      </w:pPr>
    </w:p>
    <w:p w14:paraId="78F7C6E3" w14:textId="77777777" w:rsidR="00EE5937" w:rsidRDefault="00EE5937">
      <w:pPr>
        <w:rPr>
          <w:b/>
          <w:bCs/>
        </w:rPr>
      </w:pPr>
    </w:p>
    <w:p w14:paraId="5495E2DB" w14:textId="77777777" w:rsidR="00EE5937" w:rsidRDefault="00EE5937">
      <w:pPr>
        <w:rPr>
          <w:b/>
          <w:bCs/>
        </w:rPr>
      </w:pPr>
    </w:p>
    <w:p w14:paraId="152CD715" w14:textId="77777777" w:rsidR="00EE5937" w:rsidRDefault="00EE5937">
      <w:pPr>
        <w:rPr>
          <w:b/>
          <w:bCs/>
        </w:rPr>
      </w:pPr>
    </w:p>
    <w:p w14:paraId="74440D34" w14:textId="77777777" w:rsidR="00EE5937" w:rsidRDefault="00EE5937">
      <w:pPr>
        <w:rPr>
          <w:b/>
          <w:bCs/>
        </w:rPr>
      </w:pPr>
    </w:p>
    <w:p w14:paraId="71BB7627" w14:textId="77777777" w:rsidR="00EE5937" w:rsidRDefault="00EE5937">
      <w:pPr>
        <w:rPr>
          <w:b/>
          <w:bCs/>
        </w:rPr>
      </w:pPr>
    </w:p>
    <w:p w14:paraId="3FB0B685" w14:textId="77777777" w:rsidR="00EE5937" w:rsidRDefault="00EE5937">
      <w:pPr>
        <w:rPr>
          <w:b/>
          <w:bCs/>
        </w:rPr>
      </w:pPr>
    </w:p>
    <w:p w14:paraId="7956EBFF" w14:textId="77777777" w:rsidR="00EE5937" w:rsidRDefault="00EE5937">
      <w:pPr>
        <w:rPr>
          <w:b/>
          <w:bCs/>
        </w:rPr>
      </w:pPr>
    </w:p>
    <w:p w14:paraId="16A8941E" w14:textId="77777777" w:rsidR="00EE5937" w:rsidRDefault="00EE5937">
      <w:pPr>
        <w:rPr>
          <w:b/>
          <w:bCs/>
        </w:rPr>
      </w:pPr>
    </w:p>
    <w:p w14:paraId="5C470DC0" w14:textId="77777777" w:rsidR="00EE5937" w:rsidRDefault="00EE5937">
      <w:pPr>
        <w:rPr>
          <w:b/>
          <w:bCs/>
        </w:rPr>
      </w:pPr>
    </w:p>
    <w:p w14:paraId="2CE76A33" w14:textId="77777777" w:rsidR="00EE5937" w:rsidRDefault="00EE5937">
      <w:pPr>
        <w:rPr>
          <w:b/>
          <w:bCs/>
        </w:rPr>
      </w:pPr>
    </w:p>
    <w:p w14:paraId="44E1EC23" w14:textId="77777777" w:rsidR="00EE5937" w:rsidRDefault="00EE5937">
      <w:pPr>
        <w:rPr>
          <w:b/>
          <w:bCs/>
        </w:rPr>
      </w:pPr>
    </w:p>
    <w:p w14:paraId="2A2CCABD" w14:textId="77777777" w:rsidR="00EE5937" w:rsidRDefault="00EE5937">
      <w:pPr>
        <w:rPr>
          <w:b/>
          <w:bCs/>
        </w:rPr>
      </w:pPr>
    </w:p>
    <w:p w14:paraId="136A8E34" w14:textId="77777777" w:rsidR="00EE5937" w:rsidRDefault="00EE5937">
      <w:pPr>
        <w:rPr>
          <w:b/>
          <w:bCs/>
        </w:rPr>
      </w:pPr>
    </w:p>
    <w:p w14:paraId="79DE16B0" w14:textId="77777777" w:rsidR="00EE5937" w:rsidRDefault="00402CD5">
      <w:pPr>
        <w:jc w:val="center"/>
        <w:rPr>
          <w:b/>
          <w:bCs/>
        </w:rPr>
      </w:pPr>
      <w:r>
        <w:rPr>
          <w:noProof/>
          <w:lang w:val="en-US"/>
        </w:rPr>
        <w:drawing>
          <wp:inline distT="0" distB="0" distL="0" distR="0" wp14:anchorId="37FAA740" wp14:editId="25EF0F21">
            <wp:extent cx="1343025" cy="1847850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947CF" w14:textId="77777777" w:rsidR="00EE5937" w:rsidRDefault="00EE5937">
      <w:pPr>
        <w:rPr>
          <w:sz w:val="40"/>
          <w:szCs w:val="40"/>
        </w:rPr>
      </w:pPr>
    </w:p>
    <w:p w14:paraId="5CE4C35D" w14:textId="77777777" w:rsidR="00EE5937" w:rsidRDefault="00EE5937">
      <w:pPr>
        <w:rPr>
          <w:sz w:val="40"/>
          <w:szCs w:val="40"/>
        </w:rPr>
      </w:pPr>
    </w:p>
    <w:p w14:paraId="4F27A798" w14:textId="77777777" w:rsidR="00EE5937" w:rsidRDefault="00EE5937">
      <w:pPr>
        <w:rPr>
          <w:b/>
          <w:bCs/>
          <w:sz w:val="32"/>
          <w:szCs w:val="32"/>
        </w:rPr>
      </w:pPr>
    </w:p>
    <w:p w14:paraId="3F553FC5" w14:textId="77777777" w:rsidR="00EE5937" w:rsidRDefault="00EE5937">
      <w:pPr>
        <w:jc w:val="center"/>
        <w:rPr>
          <w:b/>
          <w:bCs/>
          <w:sz w:val="32"/>
          <w:szCs w:val="32"/>
        </w:rPr>
      </w:pPr>
    </w:p>
    <w:p w14:paraId="447C4255" w14:textId="77777777" w:rsidR="00EE5937" w:rsidRDefault="00402CD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МЕДИЦИНА И ДРУШТВО</w:t>
      </w:r>
    </w:p>
    <w:p w14:paraId="6E098194" w14:textId="77777777" w:rsidR="00EE5937" w:rsidRDefault="00EE5937">
      <w:pPr>
        <w:rPr>
          <w:b/>
          <w:bCs/>
          <w:sz w:val="44"/>
          <w:szCs w:val="44"/>
        </w:rPr>
      </w:pPr>
    </w:p>
    <w:p w14:paraId="7DBD0EA3" w14:textId="77777777" w:rsidR="00EE5937" w:rsidRDefault="00402CD5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ШЕСТА ГОДИНА СТУДИЈА</w:t>
      </w:r>
    </w:p>
    <w:p w14:paraId="58E7776D" w14:textId="77777777" w:rsidR="00EE5937" w:rsidRDefault="00EE5937">
      <w:pPr>
        <w:rPr>
          <w:b/>
          <w:bCs/>
          <w:sz w:val="44"/>
          <w:szCs w:val="44"/>
        </w:rPr>
      </w:pPr>
    </w:p>
    <w:p w14:paraId="42DD864F" w14:textId="77777777" w:rsidR="00EE5937" w:rsidRDefault="00EE5937">
      <w:pPr>
        <w:rPr>
          <w:b/>
          <w:bCs/>
          <w:sz w:val="32"/>
          <w:szCs w:val="32"/>
        </w:rPr>
      </w:pPr>
    </w:p>
    <w:p w14:paraId="47766C40" w14:textId="77777777" w:rsidR="00EE5937" w:rsidRDefault="00EE5937">
      <w:pPr>
        <w:jc w:val="center"/>
        <w:rPr>
          <w:sz w:val="25"/>
          <w:szCs w:val="25"/>
        </w:rPr>
      </w:pPr>
    </w:p>
    <w:p w14:paraId="2523AE24" w14:textId="77777777" w:rsidR="00EE5937" w:rsidRDefault="00EE5937">
      <w:pPr>
        <w:jc w:val="center"/>
        <w:rPr>
          <w:sz w:val="25"/>
          <w:szCs w:val="25"/>
        </w:rPr>
      </w:pPr>
    </w:p>
    <w:p w14:paraId="64DC5B37" w14:textId="77777777" w:rsidR="00EE5937" w:rsidRDefault="00EE5937">
      <w:pPr>
        <w:jc w:val="center"/>
        <w:rPr>
          <w:sz w:val="25"/>
          <w:szCs w:val="25"/>
        </w:rPr>
      </w:pPr>
    </w:p>
    <w:p w14:paraId="74A43966" w14:textId="77777777" w:rsidR="00EE5937" w:rsidRDefault="00EE5937">
      <w:pPr>
        <w:jc w:val="center"/>
        <w:rPr>
          <w:sz w:val="25"/>
          <w:szCs w:val="25"/>
        </w:rPr>
      </w:pPr>
    </w:p>
    <w:p w14:paraId="5B3AF7E3" w14:textId="77777777" w:rsidR="00EE5937" w:rsidRDefault="00EE5937">
      <w:pPr>
        <w:jc w:val="center"/>
        <w:rPr>
          <w:sz w:val="25"/>
          <w:szCs w:val="25"/>
        </w:rPr>
      </w:pPr>
    </w:p>
    <w:p w14:paraId="0044A6CC" w14:textId="77777777" w:rsidR="00EE5937" w:rsidRDefault="00EE5937">
      <w:pPr>
        <w:jc w:val="center"/>
        <w:rPr>
          <w:sz w:val="25"/>
          <w:szCs w:val="25"/>
        </w:rPr>
      </w:pPr>
    </w:p>
    <w:p w14:paraId="64BF7FBA" w14:textId="77777777" w:rsidR="00EE5937" w:rsidRDefault="00EE5937">
      <w:pPr>
        <w:jc w:val="center"/>
        <w:rPr>
          <w:sz w:val="25"/>
          <w:szCs w:val="25"/>
        </w:rPr>
      </w:pPr>
    </w:p>
    <w:p w14:paraId="2193F570" w14:textId="3619A508" w:rsidR="00EE5937" w:rsidRDefault="00402CD5">
      <w:pPr>
        <w:jc w:val="center"/>
      </w:pPr>
      <w:r>
        <w:rPr>
          <w:sz w:val="40"/>
          <w:szCs w:val="40"/>
        </w:rPr>
        <w:t xml:space="preserve">школска </w:t>
      </w:r>
      <w:r w:rsidRPr="005E5314">
        <w:rPr>
          <w:sz w:val="40"/>
          <w:szCs w:val="40"/>
        </w:rPr>
        <w:t>20</w:t>
      </w:r>
      <w:r w:rsidR="00420842">
        <w:rPr>
          <w:sz w:val="40"/>
          <w:szCs w:val="40"/>
          <w:lang w:val="sr-Cyrl-RS"/>
        </w:rPr>
        <w:t>25</w:t>
      </w:r>
      <w:r w:rsidRPr="005E5314">
        <w:rPr>
          <w:sz w:val="40"/>
          <w:szCs w:val="40"/>
        </w:rPr>
        <w:t>/202</w:t>
      </w:r>
      <w:r w:rsidR="00420842">
        <w:rPr>
          <w:sz w:val="40"/>
          <w:szCs w:val="40"/>
          <w:lang w:val="sr-Cyrl-RS"/>
        </w:rPr>
        <w:t>6</w:t>
      </w:r>
      <w:r w:rsidRPr="005E5314">
        <w:rPr>
          <w:sz w:val="40"/>
          <w:szCs w:val="40"/>
        </w:rPr>
        <w:t>.</w:t>
      </w:r>
    </w:p>
    <w:p w14:paraId="443B9D02" w14:textId="77777777" w:rsidR="00EE5937" w:rsidRDefault="00EE5937">
      <w:pPr>
        <w:jc w:val="center"/>
        <w:rPr>
          <w:sz w:val="25"/>
          <w:szCs w:val="25"/>
        </w:rPr>
      </w:pPr>
    </w:p>
    <w:p w14:paraId="3E032EF7" w14:textId="681D12B4" w:rsidR="00EE5937" w:rsidRDefault="00EE5937">
      <w:pPr>
        <w:rPr>
          <w:b/>
          <w:bCs/>
        </w:rPr>
      </w:pPr>
    </w:p>
    <w:p w14:paraId="1B2DA063" w14:textId="77777777" w:rsidR="00EE5937" w:rsidRDefault="00EE5937">
      <w:pPr>
        <w:rPr>
          <w:sz w:val="28"/>
          <w:szCs w:val="28"/>
        </w:rPr>
      </w:pPr>
    </w:p>
    <w:p w14:paraId="406EA399" w14:textId="77777777" w:rsidR="00EE5937" w:rsidRDefault="00EE5937">
      <w:pPr>
        <w:rPr>
          <w:sz w:val="28"/>
          <w:szCs w:val="28"/>
        </w:rPr>
      </w:pPr>
    </w:p>
    <w:p w14:paraId="6F86EFCF" w14:textId="77777777" w:rsidR="00EE5937" w:rsidRDefault="00402CD5">
      <w:pPr>
        <w:rPr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622D8CF8" wp14:editId="0885F3A5">
            <wp:extent cx="6219825" cy="9410700"/>
            <wp:effectExtent l="0" t="0" r="0" b="0"/>
            <wp:docPr id="5" name="Picture 2" descr="Blok tabele  11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Blok tabele  11 blo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AC020" w14:textId="77777777" w:rsidR="00EE5937" w:rsidRDefault="00EE5937">
      <w:pPr>
        <w:rPr>
          <w:sz w:val="28"/>
          <w:szCs w:val="28"/>
        </w:rPr>
      </w:pPr>
    </w:p>
    <w:p w14:paraId="7F996310" w14:textId="77777777" w:rsidR="00EE5937" w:rsidRDefault="00EE5937">
      <w:pPr>
        <w:rPr>
          <w:sz w:val="28"/>
          <w:szCs w:val="28"/>
        </w:rPr>
      </w:pPr>
    </w:p>
    <w:p w14:paraId="3A7A5C0B" w14:textId="77777777" w:rsidR="00EE5937" w:rsidRDefault="00EE5937">
      <w:pPr>
        <w:rPr>
          <w:sz w:val="28"/>
          <w:szCs w:val="28"/>
        </w:rPr>
      </w:pPr>
    </w:p>
    <w:p w14:paraId="0329D5F6" w14:textId="77777777" w:rsidR="00EE5937" w:rsidRDefault="00EE5937">
      <w:pPr>
        <w:rPr>
          <w:sz w:val="28"/>
          <w:szCs w:val="28"/>
        </w:rPr>
      </w:pPr>
    </w:p>
    <w:p w14:paraId="7701E82D" w14:textId="77777777" w:rsidR="00EE5937" w:rsidRDefault="00EE5937">
      <w:pPr>
        <w:rPr>
          <w:sz w:val="28"/>
          <w:szCs w:val="28"/>
        </w:rPr>
      </w:pPr>
    </w:p>
    <w:p w14:paraId="1F34EDD4" w14:textId="77777777" w:rsidR="00EE5937" w:rsidRDefault="00EE5937">
      <w:pPr>
        <w:rPr>
          <w:sz w:val="28"/>
          <w:szCs w:val="28"/>
        </w:rPr>
      </w:pPr>
    </w:p>
    <w:p w14:paraId="4C94A293" w14:textId="77777777" w:rsidR="00EE5937" w:rsidRDefault="00EE5937">
      <w:pPr>
        <w:rPr>
          <w:sz w:val="28"/>
          <w:szCs w:val="28"/>
        </w:rPr>
      </w:pPr>
    </w:p>
    <w:p w14:paraId="7D2DC2F5" w14:textId="77777777" w:rsidR="00EE5937" w:rsidRDefault="00EE5937">
      <w:pPr>
        <w:rPr>
          <w:sz w:val="28"/>
          <w:szCs w:val="28"/>
        </w:rPr>
      </w:pPr>
    </w:p>
    <w:p w14:paraId="5F9D1DE0" w14:textId="77777777" w:rsidR="00EE5937" w:rsidRDefault="00EE5937">
      <w:pPr>
        <w:rPr>
          <w:sz w:val="28"/>
          <w:szCs w:val="28"/>
        </w:rPr>
      </w:pPr>
    </w:p>
    <w:p w14:paraId="298FF15E" w14:textId="77777777" w:rsidR="00EE5937" w:rsidRDefault="00EE5937">
      <w:pPr>
        <w:rPr>
          <w:sz w:val="28"/>
          <w:szCs w:val="28"/>
        </w:rPr>
      </w:pPr>
    </w:p>
    <w:p w14:paraId="122B7892" w14:textId="77777777" w:rsidR="00EE5937" w:rsidRDefault="00EE5937">
      <w:pPr>
        <w:rPr>
          <w:sz w:val="28"/>
          <w:szCs w:val="28"/>
        </w:rPr>
      </w:pPr>
    </w:p>
    <w:p w14:paraId="28BD2F37" w14:textId="77777777" w:rsidR="00EE5937" w:rsidRDefault="00EE5937">
      <w:pPr>
        <w:rPr>
          <w:sz w:val="28"/>
          <w:szCs w:val="28"/>
        </w:rPr>
      </w:pPr>
    </w:p>
    <w:p w14:paraId="7CC910F7" w14:textId="77777777" w:rsidR="00EE5937" w:rsidRDefault="00EE5937">
      <w:pPr>
        <w:rPr>
          <w:sz w:val="28"/>
          <w:szCs w:val="28"/>
        </w:rPr>
      </w:pPr>
    </w:p>
    <w:p w14:paraId="489CD894" w14:textId="77777777" w:rsidR="00EE5937" w:rsidRDefault="00EE5937">
      <w:pPr>
        <w:rPr>
          <w:sz w:val="28"/>
          <w:szCs w:val="28"/>
        </w:rPr>
      </w:pPr>
    </w:p>
    <w:p w14:paraId="442D818E" w14:textId="77777777" w:rsidR="00EE5937" w:rsidRDefault="00EE5937">
      <w:pPr>
        <w:rPr>
          <w:sz w:val="28"/>
          <w:szCs w:val="28"/>
        </w:rPr>
      </w:pPr>
    </w:p>
    <w:p w14:paraId="20CFEB9F" w14:textId="77777777" w:rsidR="00EE5937" w:rsidRDefault="00EE5937">
      <w:pPr>
        <w:rPr>
          <w:sz w:val="28"/>
          <w:szCs w:val="28"/>
        </w:rPr>
      </w:pPr>
    </w:p>
    <w:p w14:paraId="638EEDBA" w14:textId="77777777" w:rsidR="00EE5937" w:rsidRDefault="00EE5937">
      <w:pPr>
        <w:rPr>
          <w:sz w:val="28"/>
          <w:szCs w:val="28"/>
        </w:rPr>
      </w:pPr>
    </w:p>
    <w:p w14:paraId="7D42F6E5" w14:textId="77777777" w:rsidR="00EE5937" w:rsidRDefault="00402CD5">
      <w:pPr>
        <w:rPr>
          <w:sz w:val="28"/>
          <w:szCs w:val="28"/>
        </w:rPr>
      </w:pPr>
      <w:r>
        <w:rPr>
          <w:sz w:val="28"/>
          <w:szCs w:val="28"/>
        </w:rPr>
        <w:t xml:space="preserve">Предмет: </w:t>
      </w:r>
    </w:p>
    <w:p w14:paraId="0D06B8D7" w14:textId="77777777" w:rsidR="00EE5937" w:rsidRDefault="00EE5937">
      <w:pPr>
        <w:rPr>
          <w:sz w:val="28"/>
          <w:szCs w:val="28"/>
        </w:rPr>
      </w:pPr>
    </w:p>
    <w:p w14:paraId="55EDB724" w14:textId="77777777" w:rsidR="00EE5937" w:rsidRDefault="00EE5937">
      <w:pPr>
        <w:rPr>
          <w:sz w:val="28"/>
          <w:szCs w:val="28"/>
        </w:rPr>
      </w:pPr>
    </w:p>
    <w:p w14:paraId="1B97D245" w14:textId="77777777" w:rsidR="00EE5937" w:rsidRDefault="00402CD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ПРИМАРНА ЗДРАВСТВЕНА ЗАШТИТА</w:t>
      </w:r>
    </w:p>
    <w:p w14:paraId="2A6A7403" w14:textId="77777777" w:rsidR="00EE5937" w:rsidRDefault="00EE5937">
      <w:pPr>
        <w:rPr>
          <w:lang w:val="sr-Latn-CS"/>
        </w:rPr>
      </w:pPr>
    </w:p>
    <w:p w14:paraId="50F173DA" w14:textId="77777777" w:rsidR="00EE5937" w:rsidRDefault="00402CD5">
      <w:r>
        <w:t xml:space="preserve">Предмет </w:t>
      </w:r>
      <w:r>
        <w:rPr>
          <w:lang w:val="sr-Latn-CS"/>
        </w:rPr>
        <w:t xml:space="preserve">се вреднује са </w:t>
      </w:r>
      <w:r w:rsidRPr="005E5314">
        <w:rPr>
          <w:lang w:val="sr-Latn-CS"/>
        </w:rPr>
        <w:t>3</w:t>
      </w:r>
      <w:r w:rsidRPr="005E5314">
        <w:t xml:space="preserve"> </w:t>
      </w:r>
      <w:r>
        <w:t>ЕСПБ. Недељно има 3 часа активне наставе (2</w:t>
      </w:r>
      <w:r>
        <w:rPr>
          <w:lang w:val="sr-Latn-CS"/>
        </w:rPr>
        <w:t xml:space="preserve"> часa </w:t>
      </w:r>
      <w:r>
        <w:t>предавања и 1 час  рада у малој групи)</w:t>
      </w:r>
      <w:r>
        <w:rPr>
          <w:lang w:val="ru-RU"/>
        </w:rPr>
        <w:t>.</w:t>
      </w:r>
    </w:p>
    <w:p w14:paraId="59F64716" w14:textId="77777777" w:rsidR="00EE5937" w:rsidRDefault="00402CD5">
      <w:pPr>
        <w:jc w:val="center"/>
      </w:pPr>
      <w:r>
        <w:t>.</w:t>
      </w:r>
    </w:p>
    <w:p w14:paraId="58120F7A" w14:textId="77777777" w:rsidR="00EE5937" w:rsidRDefault="00EE5937">
      <w:pPr>
        <w:rPr>
          <w:sz w:val="28"/>
          <w:szCs w:val="28"/>
          <w:lang w:val="en-US"/>
        </w:rPr>
      </w:pPr>
    </w:p>
    <w:p w14:paraId="47E89828" w14:textId="77777777" w:rsidR="00EE5937" w:rsidRDefault="00EE5937">
      <w:pPr>
        <w:rPr>
          <w:b/>
          <w:bCs/>
        </w:rPr>
      </w:pPr>
    </w:p>
    <w:p w14:paraId="41221265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53287AB1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52F7B583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03FB3AEF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58109C38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1045EF6E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65FF15B1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05F01320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661A74B6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1FFC4BE7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2CF891F8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5704A1A5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67BA2CE0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6C5889D4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1BAC7EE8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438D4B8B" w14:textId="77777777" w:rsidR="00EE5937" w:rsidRDefault="00EE5937">
      <w:pPr>
        <w:rPr>
          <w:b/>
          <w:bCs/>
          <w:sz w:val="32"/>
          <w:szCs w:val="32"/>
        </w:rPr>
      </w:pPr>
    </w:p>
    <w:p w14:paraId="1E97F55B" w14:textId="77777777" w:rsidR="00EE5937" w:rsidRDefault="00EE5937">
      <w:pPr>
        <w:rPr>
          <w:b/>
          <w:bCs/>
          <w:sz w:val="32"/>
          <w:szCs w:val="32"/>
        </w:rPr>
      </w:pPr>
    </w:p>
    <w:p w14:paraId="46AC6013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5DEEA5B2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275793FA" w14:textId="77777777" w:rsidR="00EE5937" w:rsidRDefault="00EE5937">
      <w:pPr>
        <w:rPr>
          <w:b/>
          <w:bCs/>
          <w:sz w:val="32"/>
          <w:szCs w:val="32"/>
          <w:lang w:val="en-US"/>
        </w:rPr>
      </w:pPr>
    </w:p>
    <w:p w14:paraId="65D4B064" w14:textId="77777777" w:rsidR="00EE5937" w:rsidRDefault="00402C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НАСТАВНИЦИ И САРАДНИЦИ: </w:t>
      </w:r>
    </w:p>
    <w:p w14:paraId="2B7FCC9D" w14:textId="77777777" w:rsidR="00EE5937" w:rsidRDefault="00EE5937">
      <w:pPr>
        <w:rPr>
          <w:b/>
          <w:bCs/>
          <w:sz w:val="20"/>
          <w:szCs w:val="20"/>
        </w:rPr>
      </w:pPr>
    </w:p>
    <w:p w14:paraId="60D9662B" w14:textId="77777777" w:rsidR="00EE5937" w:rsidRDefault="00EE5937">
      <w:pPr>
        <w:rPr>
          <w:sz w:val="20"/>
          <w:szCs w:val="20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5" w:type="dxa"/>
        </w:tblCellMar>
        <w:tblLook w:val="01E0" w:firstRow="1" w:lastRow="1" w:firstColumn="1" w:lastColumn="1" w:noHBand="0" w:noVBand="0"/>
      </w:tblPr>
      <w:tblGrid>
        <w:gridCol w:w="702"/>
        <w:gridCol w:w="2717"/>
        <w:gridCol w:w="3237"/>
        <w:gridCol w:w="3255"/>
      </w:tblGrid>
      <w:tr w:rsidR="00EE5937" w14:paraId="4DA2BF99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763C" w14:textId="77777777" w:rsidR="00EE5937" w:rsidRDefault="00402CD5">
            <w:pPr>
              <w:widowControl w:val="0"/>
              <w:jc w:val="center"/>
            </w:pPr>
            <w:r>
              <w:t>РБ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A3E0" w14:textId="77777777" w:rsidR="00EE5937" w:rsidRDefault="00402CD5">
            <w:pPr>
              <w:widowControl w:val="0"/>
              <w:jc w:val="center"/>
            </w:pPr>
            <w:r>
              <w:t>Име и презиме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BE8A" w14:textId="77777777" w:rsidR="00EE5937" w:rsidRDefault="00402CD5">
            <w:pPr>
              <w:widowControl w:val="0"/>
              <w:jc w:val="center"/>
            </w:pPr>
            <w:r>
              <w:t>Email адреса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78D7" w14:textId="77777777" w:rsidR="00EE5937" w:rsidRDefault="00402CD5">
            <w:pPr>
              <w:widowControl w:val="0"/>
              <w:jc w:val="center"/>
            </w:pPr>
            <w:r>
              <w:t>звање</w:t>
            </w:r>
          </w:p>
        </w:tc>
      </w:tr>
      <w:tr w:rsidR="00EE5937" w14:paraId="3E3B5DC9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3535" w14:textId="77777777" w:rsidR="00EE5937" w:rsidRDefault="00402CD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3048" w14:textId="77777777" w:rsidR="00EE5937" w:rsidRDefault="00402CD5">
            <w:pPr>
              <w:widowControl w:val="0"/>
            </w:pPr>
            <w:r>
              <w:t>Нела Ђоновић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2814" w14:textId="77777777" w:rsidR="00EE5937" w:rsidRDefault="00FF2FB2">
            <w:pPr>
              <w:widowControl w:val="0"/>
            </w:pPr>
            <w:hyperlink r:id="rId10">
              <w:r w:rsidR="00402CD5">
                <w:rPr>
                  <w:rStyle w:val="InternetLink"/>
                  <w:color w:val="auto"/>
                </w:rPr>
                <w:t>ndjonovic@medf.kg.ac.rs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4CA6" w14:textId="77777777" w:rsidR="00EE5937" w:rsidRDefault="00402CD5">
            <w:pPr>
              <w:widowControl w:val="0"/>
            </w:pPr>
            <w:r>
              <w:t>редовни професор</w:t>
            </w:r>
          </w:p>
        </w:tc>
      </w:tr>
      <w:tr w:rsidR="00EE5937" w14:paraId="58784988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CDED" w14:textId="77777777" w:rsidR="00EE5937" w:rsidRDefault="00402CD5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B1C5" w14:textId="77777777" w:rsidR="00EE5937" w:rsidRDefault="00402CD5">
            <w:pPr>
              <w:widowControl w:val="0"/>
            </w:pPr>
            <w:r>
              <w:t>Сања Коцић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C701" w14:textId="77777777" w:rsidR="00EE5937" w:rsidRDefault="00FF2FB2">
            <w:pPr>
              <w:widowControl w:val="0"/>
            </w:pPr>
            <w:hyperlink r:id="rId11">
              <w:r w:rsidR="00402CD5">
                <w:rPr>
                  <w:rStyle w:val="InternetLink"/>
                  <w:color w:val="auto"/>
                  <w:u w:val="none"/>
                </w:rPr>
                <w:t>kocicsanja@yahoo.com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55B1" w14:textId="77777777" w:rsidR="00EE5937" w:rsidRDefault="00402CD5">
            <w:pPr>
              <w:widowControl w:val="0"/>
            </w:pPr>
            <w:r>
              <w:t>редовни професор</w:t>
            </w:r>
          </w:p>
        </w:tc>
      </w:tr>
      <w:tr w:rsidR="00EE5937" w14:paraId="2BBBF8DB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9C545" w14:textId="77777777" w:rsidR="00EE5937" w:rsidRDefault="00402CD5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99E5" w14:textId="77777777" w:rsidR="00EE5937" w:rsidRDefault="00402CD5">
            <w:pPr>
              <w:widowControl w:val="0"/>
            </w:pPr>
            <w:r>
              <w:t>Драган Васиљевић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B803" w14:textId="77777777" w:rsidR="00EE5937" w:rsidRDefault="00402CD5">
            <w:pPr>
              <w:widowControl w:val="0"/>
            </w:pPr>
            <w:r>
              <w:t>dvg_gana@yahoo.com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326B" w14:textId="77777777" w:rsidR="00EE5937" w:rsidRDefault="00402CD5">
            <w:pPr>
              <w:widowControl w:val="0"/>
            </w:pPr>
            <w:r>
              <w:t>ванредни професор</w:t>
            </w:r>
          </w:p>
        </w:tc>
      </w:tr>
      <w:tr w:rsidR="00EE5937" w14:paraId="5BA21F4A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B60F" w14:textId="77777777" w:rsidR="00EE5937" w:rsidRDefault="00402CD5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48BF" w14:textId="77777777" w:rsidR="00EE5937" w:rsidRDefault="00402CD5">
            <w:pPr>
              <w:widowControl w:val="0"/>
            </w:pPr>
            <w:r>
              <w:t>Снежана Радовановић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A56C" w14:textId="77777777" w:rsidR="00EE5937" w:rsidRDefault="00FF2FB2">
            <w:pPr>
              <w:widowControl w:val="0"/>
            </w:pPr>
            <w:hyperlink r:id="rId12">
              <w:r w:rsidR="00402CD5">
                <w:rPr>
                  <w:rStyle w:val="InternetLink"/>
                  <w:color w:val="auto"/>
                  <w:u w:val="none"/>
                </w:rPr>
                <w:t>jovanarad@yahoo.com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F881" w14:textId="77777777" w:rsidR="00EE5937" w:rsidRDefault="00402CD5">
            <w:pPr>
              <w:widowControl w:val="0"/>
            </w:pPr>
            <w:r>
              <w:t>ванредни професор</w:t>
            </w:r>
          </w:p>
        </w:tc>
      </w:tr>
      <w:tr w:rsidR="00EE5937" w14:paraId="4D048ABF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3D16" w14:textId="77777777" w:rsidR="00EE5937" w:rsidRDefault="00402CD5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F61B7" w14:textId="77777777" w:rsidR="00EE5937" w:rsidRDefault="00402CD5">
            <w:pPr>
              <w:widowControl w:val="0"/>
            </w:pPr>
            <w:r>
              <w:t>Ивана Симић Вукомановић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7289" w14:textId="77777777" w:rsidR="00EE5937" w:rsidRDefault="00402CD5">
            <w:pPr>
              <w:widowControl w:val="0"/>
            </w:pPr>
            <w:r>
              <w:t>drivanasimic@gmail.com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CF6E" w14:textId="77777777" w:rsidR="00EE5937" w:rsidRDefault="00402CD5">
            <w:pPr>
              <w:widowControl w:val="0"/>
            </w:pPr>
            <w:r>
              <w:t>ванредни професор</w:t>
            </w:r>
          </w:p>
        </w:tc>
      </w:tr>
      <w:tr w:rsidR="00EE5937" w14:paraId="61C3B219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BAEC8" w14:textId="77777777" w:rsidR="00EE5937" w:rsidRDefault="00402CD5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0FFC" w14:textId="77777777" w:rsidR="00EE5937" w:rsidRDefault="00402CD5">
            <w:pPr>
              <w:widowControl w:val="0"/>
            </w:pPr>
            <w:r>
              <w:t>Светлана Радевић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34E1" w14:textId="77777777" w:rsidR="00EE5937" w:rsidRDefault="00FF2FB2">
            <w:pPr>
              <w:widowControl w:val="0"/>
            </w:pPr>
            <w:hyperlink r:id="rId13">
              <w:r w:rsidR="00402CD5">
                <w:rPr>
                  <w:rStyle w:val="InternetLink"/>
                  <w:color w:val="auto"/>
                  <w:u w:val="none"/>
                </w:rPr>
                <w:t>cecaradevic@yahoo.com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858CE" w14:textId="77777777" w:rsidR="00EE5937" w:rsidRDefault="00402CD5">
            <w:pPr>
              <w:widowControl w:val="0"/>
            </w:pPr>
            <w:r>
              <w:t>ванредни професор</w:t>
            </w:r>
          </w:p>
        </w:tc>
      </w:tr>
      <w:tr w:rsidR="00EE5937" w14:paraId="77756841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4C10" w14:textId="77777777" w:rsidR="00EE5937" w:rsidRDefault="00402CD5">
            <w:pPr>
              <w:widowControl w:val="0"/>
              <w:jc w:val="center"/>
            </w:pPr>
            <w:r>
              <w:t>7.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D9A0" w14:textId="77777777" w:rsidR="00EE5937" w:rsidRDefault="00402CD5">
            <w:pPr>
              <w:widowControl w:val="0"/>
            </w:pPr>
            <w:r>
              <w:t>Марија Секулић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7CAD6" w14:textId="77777777" w:rsidR="00EE5937" w:rsidRDefault="00402CD5">
            <w:pPr>
              <w:widowControl w:val="0"/>
            </w:pPr>
            <w:r>
              <w:t>msekulic82@gmail.com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2305" w14:textId="77777777" w:rsidR="00EE5937" w:rsidRDefault="00402CD5">
            <w:pPr>
              <w:widowControl w:val="0"/>
              <w:rPr>
                <w:color w:val="CE181E"/>
              </w:rPr>
            </w:pPr>
            <w:r w:rsidRPr="005E5314">
              <w:t>ванредни професор</w:t>
            </w:r>
          </w:p>
        </w:tc>
      </w:tr>
      <w:tr w:rsidR="00F51242" w14:paraId="62D92057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D6AA" w14:textId="3BB0150D" w:rsidR="00F51242" w:rsidRDefault="00F51242" w:rsidP="00F51242">
            <w:pPr>
              <w:widowControl w:val="0"/>
              <w:jc w:val="center"/>
            </w:pPr>
            <w:r>
              <w:t>8.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EFE1" w14:textId="7E09FA0E" w:rsidR="00F51242" w:rsidRDefault="00F51242" w:rsidP="00F51242">
            <w:pPr>
              <w:widowControl w:val="0"/>
            </w:pPr>
            <w:r>
              <w:t>Далибор Стајић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6674" w14:textId="09BDD753" w:rsidR="00F51242" w:rsidRDefault="00FF2FB2" w:rsidP="00F51242">
            <w:pPr>
              <w:widowControl w:val="0"/>
            </w:pPr>
            <w:hyperlink r:id="rId14">
              <w:r w:rsidR="00F51242">
                <w:rPr>
                  <w:rStyle w:val="InternetLink"/>
                  <w:color w:val="auto"/>
                </w:rPr>
                <w:t>stajicdalibor@yahoo.com</w:t>
              </w:r>
            </w:hyperlink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3035" w14:textId="3EBAA78F" w:rsidR="00F51242" w:rsidRPr="005E5314" w:rsidRDefault="00F51242" w:rsidP="00F51242">
            <w:pPr>
              <w:widowControl w:val="0"/>
            </w:pPr>
            <w:r w:rsidRPr="005E5314">
              <w:t>ванредни професор</w:t>
            </w:r>
          </w:p>
        </w:tc>
      </w:tr>
      <w:tr w:rsidR="00F51242" w14:paraId="1DCA0E29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85F7" w14:textId="6D24737B" w:rsidR="00F51242" w:rsidRDefault="00F51242" w:rsidP="00F51242">
            <w:pPr>
              <w:widowControl w:val="0"/>
              <w:jc w:val="center"/>
            </w:pPr>
            <w:r>
              <w:t>9.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3469" w14:textId="77777777" w:rsidR="00F51242" w:rsidRDefault="00F51242" w:rsidP="00F51242">
            <w:pPr>
              <w:widowControl w:val="0"/>
            </w:pPr>
            <w:r>
              <w:t>Гордана Ђорђевић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9EB3" w14:textId="77777777" w:rsidR="00F51242" w:rsidRDefault="00F51242" w:rsidP="00F51242">
            <w:pPr>
              <w:widowControl w:val="0"/>
            </w:pPr>
            <w:r>
              <w:t>mogidj@ptt.rs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0ADA" w14:textId="77777777" w:rsidR="00F51242" w:rsidRDefault="00F51242" w:rsidP="00F51242">
            <w:pPr>
              <w:widowControl w:val="0"/>
            </w:pPr>
            <w:r>
              <w:t>доцент</w:t>
            </w:r>
          </w:p>
        </w:tc>
      </w:tr>
      <w:tr w:rsidR="00F51242" w14:paraId="40F2594A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00E0" w14:textId="2A6F14C5" w:rsidR="00F51242" w:rsidRDefault="00F51242" w:rsidP="00F51242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843E" w14:textId="77777777" w:rsidR="00F51242" w:rsidRDefault="00F51242" w:rsidP="00F51242">
            <w:pPr>
              <w:widowControl w:val="0"/>
            </w:pPr>
            <w:r>
              <w:t>Катарина Јанићијевић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20389" w14:textId="77777777" w:rsidR="00F51242" w:rsidRDefault="00F51242" w:rsidP="00F51242">
            <w:pPr>
              <w:widowControl w:val="0"/>
            </w:pPr>
            <w:r>
              <w:t>kaja.andreja@yahoo.com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5D68" w14:textId="77777777" w:rsidR="00F51242" w:rsidRDefault="00F51242" w:rsidP="00F51242">
            <w:pPr>
              <w:widowControl w:val="0"/>
            </w:pPr>
            <w:r>
              <w:t>доцент</w:t>
            </w:r>
          </w:p>
        </w:tc>
      </w:tr>
      <w:tr w:rsidR="00F51242" w14:paraId="0F0BEEC9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4520" w14:textId="027C9061" w:rsidR="00F51242" w:rsidRDefault="00F51242" w:rsidP="00F51242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09CEA" w14:textId="6DE2FA9C" w:rsidR="00F51242" w:rsidRDefault="00F51242" w:rsidP="00F51242">
            <w:pPr>
              <w:widowControl w:val="0"/>
            </w:pPr>
            <w:r>
              <w:t>Огњен Ђорђевић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9102" w14:textId="37B52696" w:rsidR="00F51242" w:rsidRDefault="00F51242" w:rsidP="00F51242">
            <w:pPr>
              <w:widowControl w:val="0"/>
            </w:pPr>
            <w:r>
              <w:t>ognjendjordjevic763</w:t>
            </w:r>
            <w:r>
              <w:rPr>
                <w:lang w:val="en-US"/>
              </w:rPr>
              <w:t>@gmail.com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9E98" w14:textId="3B962255" w:rsidR="00F51242" w:rsidRDefault="00F51242" w:rsidP="00F51242">
            <w:pPr>
              <w:widowControl w:val="0"/>
            </w:pPr>
            <w:r w:rsidRPr="005E5314">
              <w:t>асистент</w:t>
            </w:r>
          </w:p>
        </w:tc>
      </w:tr>
      <w:tr w:rsidR="00F51242" w14:paraId="0D551A7D" w14:textId="77777777" w:rsidTr="00A025BA">
        <w:trPr>
          <w:trHeight w:val="45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5D06" w14:textId="7FBB7F4C" w:rsidR="00F51242" w:rsidRDefault="00F51242" w:rsidP="00F51242">
            <w:pPr>
              <w:widowControl w:val="0"/>
              <w:jc w:val="center"/>
            </w:pPr>
            <w:r>
              <w:rPr>
                <w:lang w:val="sr-Cyrl-RS"/>
              </w:rPr>
              <w:t>12.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9E60" w14:textId="09AFE88E" w:rsidR="00F51242" w:rsidRDefault="00F51242" w:rsidP="00F51242">
            <w:pPr>
              <w:widowControl w:val="0"/>
            </w:pPr>
            <w:r>
              <w:rPr>
                <w:lang w:val="sr-Cyrl-RS"/>
              </w:rPr>
              <w:t xml:space="preserve">Николета Јанићијевић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91A2" w14:textId="3C79429D" w:rsidR="00F51242" w:rsidRDefault="00F51242" w:rsidP="00F51242">
            <w:pPr>
              <w:widowControl w:val="0"/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nikoleta.janicijevic@gmail.com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B5A4" w14:textId="12FD4F43" w:rsidR="00F51242" w:rsidRDefault="00F51242" w:rsidP="00F51242">
            <w:pPr>
              <w:widowControl w:val="0"/>
              <w:rPr>
                <w:color w:val="CE181E"/>
              </w:rPr>
            </w:pPr>
            <w:r>
              <w:rPr>
                <w:lang w:val="sr-Cyrl-RS"/>
              </w:rPr>
              <w:t>сарадник</w:t>
            </w:r>
          </w:p>
        </w:tc>
      </w:tr>
    </w:tbl>
    <w:p w14:paraId="38E737B3" w14:textId="77777777" w:rsidR="00EE5937" w:rsidRDefault="00EE5937">
      <w:pPr>
        <w:rPr>
          <w:b/>
          <w:bCs/>
          <w:sz w:val="28"/>
          <w:szCs w:val="28"/>
        </w:rPr>
      </w:pPr>
    </w:p>
    <w:p w14:paraId="1950A0E7" w14:textId="77777777" w:rsidR="00EE5937" w:rsidRDefault="00EE5937">
      <w:pPr>
        <w:rPr>
          <w:b/>
          <w:bCs/>
          <w:sz w:val="32"/>
          <w:szCs w:val="32"/>
        </w:rPr>
      </w:pPr>
    </w:p>
    <w:p w14:paraId="45396D59" w14:textId="77777777" w:rsidR="00EE5937" w:rsidRDefault="00EE5937">
      <w:pPr>
        <w:rPr>
          <w:b/>
          <w:bCs/>
          <w:sz w:val="32"/>
          <w:szCs w:val="32"/>
        </w:rPr>
      </w:pPr>
    </w:p>
    <w:p w14:paraId="4724C859" w14:textId="77777777" w:rsidR="00EE5937" w:rsidRDefault="00402C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СТРУКТУРА ПРЕДМЕТА:</w:t>
      </w:r>
    </w:p>
    <w:p w14:paraId="6926D014" w14:textId="77777777" w:rsidR="00EE5937" w:rsidRDefault="00EE5937">
      <w:pPr>
        <w:rPr>
          <w:b/>
          <w:bCs/>
          <w:sz w:val="20"/>
          <w:szCs w:val="20"/>
          <w:lang w:val="sr-Latn-CS"/>
        </w:rPr>
      </w:pP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8" w:type="dxa"/>
        </w:tblCellMar>
        <w:tblLook w:val="01E0" w:firstRow="1" w:lastRow="1" w:firstColumn="1" w:lastColumn="1" w:noHBand="0" w:noVBand="0"/>
      </w:tblPr>
      <w:tblGrid>
        <w:gridCol w:w="875"/>
        <w:gridCol w:w="2274"/>
        <w:gridCol w:w="979"/>
        <w:gridCol w:w="1247"/>
        <w:gridCol w:w="966"/>
        <w:gridCol w:w="3570"/>
      </w:tblGrid>
      <w:tr w:rsidR="00EE5937" w14:paraId="6E388951" w14:textId="77777777">
        <w:trPr>
          <w:trHeight w:val="841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6FA0" w14:textId="77777777" w:rsidR="00EE5937" w:rsidRDefault="00402CD5">
            <w:pPr>
              <w:widowControl w:val="0"/>
              <w:ind w:left="-108" w:firstLine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>
              <w:rPr>
                <w:b/>
                <w:bCs/>
                <w:sz w:val="20"/>
                <w:szCs w:val="20"/>
              </w:rPr>
              <w:t>одул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173B" w14:textId="77777777" w:rsidR="00EE5937" w:rsidRDefault="00402CD5">
            <w:pPr>
              <w:widowControl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Назив модула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FE90" w14:textId="77777777" w:rsidR="00EE5937" w:rsidRDefault="00402C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>
              <w:rPr>
                <w:b/>
                <w:bCs/>
                <w:sz w:val="20"/>
                <w:szCs w:val="20"/>
                <w:lang w:val="en-US"/>
              </w:rPr>
              <w:t>едеља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9A2C6" w14:textId="77777777" w:rsidR="00EE5937" w:rsidRDefault="00402C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Предавања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2BD8" w14:textId="77777777" w:rsidR="00EE5937" w:rsidRDefault="00402C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Рад у малој групи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D3DC" w14:textId="77777777" w:rsidR="00EE5937" w:rsidRDefault="00402C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Наставник</w:t>
            </w: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руководилац</w:t>
            </w:r>
            <w:r>
              <w:rPr>
                <w:b/>
                <w:bCs/>
                <w:sz w:val="20"/>
                <w:szCs w:val="20"/>
              </w:rPr>
              <w:br/>
              <w:t>модула</w:t>
            </w:r>
          </w:p>
        </w:tc>
      </w:tr>
      <w:tr w:rsidR="00EE5937" w14:paraId="0344CD65" w14:textId="77777777">
        <w:trPr>
          <w:trHeight w:val="581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8E5EF" w14:textId="77777777" w:rsidR="00EE5937" w:rsidRDefault="00402CD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BEE4" w14:textId="77777777" w:rsidR="00EE5937" w:rsidRDefault="00402CD5">
            <w:pPr>
              <w:widowControl w:val="0"/>
              <w:spacing w:line="249" w:lineRule="exact"/>
              <w:ind w:right="-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Социјална медицина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0C18" w14:textId="77777777" w:rsidR="00EE5937" w:rsidRDefault="00402CD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B156" w14:textId="77777777" w:rsidR="00EE5937" w:rsidRDefault="00402CD5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080E" w14:textId="77777777" w:rsidR="00EE5937" w:rsidRDefault="00402CD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EFCCB" w14:textId="77777777" w:rsidR="00EE5937" w:rsidRDefault="00402CD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др Сања Коцић</w:t>
            </w:r>
          </w:p>
        </w:tc>
      </w:tr>
      <w:tr w:rsidR="00EE5937" w14:paraId="5212CFC7" w14:textId="77777777">
        <w:trPr>
          <w:trHeight w:val="56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84069" w14:textId="77777777" w:rsidR="00EE5937" w:rsidRDefault="00402CD5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AFC5" w14:textId="77777777" w:rsidR="00EE5937" w:rsidRDefault="00402CD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Хигијена и екологија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0F2C" w14:textId="77777777" w:rsidR="00EE5937" w:rsidRDefault="00402CD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E653" w14:textId="77777777" w:rsidR="00EE5937" w:rsidRDefault="00402CD5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C1BD" w14:textId="77777777" w:rsidR="00EE5937" w:rsidRDefault="00402CD5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435A" w14:textId="74F0FC11" w:rsidR="00EE5937" w:rsidRDefault="00F512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402CD5">
              <w:rPr>
                <w:sz w:val="20"/>
                <w:szCs w:val="20"/>
              </w:rPr>
              <w:t>др Далибор Стајић</w:t>
            </w:r>
          </w:p>
        </w:tc>
      </w:tr>
      <w:tr w:rsidR="00EE5937" w14:paraId="0D816281" w14:textId="77777777">
        <w:trPr>
          <w:trHeight w:val="546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D757" w14:textId="77777777" w:rsidR="00EE5937" w:rsidRDefault="00402CD5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FA7A" w14:textId="77777777" w:rsidR="00EE5937" w:rsidRDefault="00402CD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Епидемиологија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D3F0" w14:textId="77777777" w:rsidR="00EE5937" w:rsidRDefault="00402CD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922D" w14:textId="77777777" w:rsidR="00EE5937" w:rsidRDefault="00402CD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2A915" w14:textId="77777777" w:rsidR="00EE5937" w:rsidRDefault="00402CD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5136" w14:textId="77777777" w:rsidR="00EE5937" w:rsidRDefault="00402CD5">
            <w:pPr>
              <w:widowControl w:val="0"/>
              <w:rPr>
                <w:color w:val="CE181E"/>
              </w:rPr>
            </w:pPr>
            <w:r w:rsidRPr="005E5314">
              <w:rPr>
                <w:sz w:val="20"/>
                <w:szCs w:val="20"/>
              </w:rPr>
              <w:t>Доц. др Гордана Ђорђевић</w:t>
            </w:r>
          </w:p>
        </w:tc>
      </w:tr>
      <w:tr w:rsidR="00EE5937" w14:paraId="78496DD4" w14:textId="77777777">
        <w:trPr>
          <w:trHeight w:val="546"/>
        </w:trPr>
        <w:tc>
          <w:tcPr>
            <w:tcW w:w="9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B931" w14:textId="77777777" w:rsidR="00EE5937" w:rsidRDefault="00402CD5">
            <w:pPr>
              <w:widowControl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Σ3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+15=45</w:t>
            </w:r>
          </w:p>
        </w:tc>
      </w:tr>
    </w:tbl>
    <w:p w14:paraId="340766D6" w14:textId="77777777" w:rsidR="00EE5937" w:rsidRDefault="00402CD5">
      <w:pPr>
        <w:rPr>
          <w:b/>
          <w:bCs/>
          <w:sz w:val="32"/>
          <w:szCs w:val="32"/>
        </w:rPr>
      </w:pPr>
      <w:r>
        <w:br w:type="page"/>
      </w:r>
      <w:r>
        <w:rPr>
          <w:b/>
          <w:bCs/>
          <w:sz w:val="32"/>
          <w:szCs w:val="32"/>
        </w:rPr>
        <w:lastRenderedPageBreak/>
        <w:t>ОЦЕЊИВАЊЕ:</w:t>
      </w:r>
    </w:p>
    <w:p w14:paraId="1B00ED4C" w14:textId="77777777" w:rsidR="00EE5937" w:rsidRDefault="00EE5937">
      <w:pPr>
        <w:rPr>
          <w:sz w:val="20"/>
          <w:szCs w:val="20"/>
        </w:rPr>
      </w:pPr>
    </w:p>
    <w:p w14:paraId="0D9C3003" w14:textId="77777777" w:rsidR="00EE5937" w:rsidRDefault="00402CD5">
      <w:pPr>
        <w:jc w:val="both"/>
        <w:rPr>
          <w:lang w:val="ru-RU"/>
        </w:rPr>
      </w:pPr>
      <w:r>
        <w:rPr>
          <w:lang w:val="ru-RU"/>
        </w:rPr>
        <w:t xml:space="preserve">Студент савладава премет по модулима. Оцена је еквивалентна броју стечених поена (види табеле). Поени се стичу на </w:t>
      </w:r>
      <w:r>
        <w:t>три</w:t>
      </w:r>
      <w:r>
        <w:rPr>
          <w:lang w:val="ru-RU"/>
        </w:rPr>
        <w:t xml:space="preserve"> начина: </w:t>
      </w:r>
    </w:p>
    <w:p w14:paraId="3BEAADCB" w14:textId="77777777" w:rsidR="00EE5937" w:rsidRDefault="00EE5937">
      <w:pPr>
        <w:jc w:val="both"/>
        <w:rPr>
          <w:lang w:val="ru-RU"/>
        </w:rPr>
      </w:pPr>
    </w:p>
    <w:p w14:paraId="351A2242" w14:textId="77777777" w:rsidR="00EE5937" w:rsidRDefault="00402CD5">
      <w:pPr>
        <w:jc w:val="both"/>
      </w:pPr>
      <w:r>
        <w:rPr>
          <w:b/>
          <w:bCs/>
        </w:rPr>
        <w:t xml:space="preserve">АКТИВНОСТ У ТОКУ НАСТАВЕ: </w:t>
      </w:r>
      <w:r>
        <w:t xml:space="preserve">На овај начин студент може да стекне до </w:t>
      </w:r>
      <w:r>
        <w:rPr>
          <w:lang w:val="ru-RU"/>
        </w:rPr>
        <w:t>30</w:t>
      </w:r>
      <w:r>
        <w:t xml:space="preserve"> поена и то тако што на посебном делу вежбе одговара на два испитна питања из те недеље наставе и у складу са показаним знањем стиче 0-</w:t>
      </w:r>
      <w:r>
        <w:rPr>
          <w:lang w:val="sr-Latn-CS"/>
        </w:rPr>
        <w:t>2</w:t>
      </w:r>
      <w:r>
        <w:t xml:space="preserve"> поена. </w:t>
      </w:r>
    </w:p>
    <w:p w14:paraId="5B4D3B55" w14:textId="35316B6B" w:rsidR="00EE5937" w:rsidRPr="00420842" w:rsidRDefault="00420842" w:rsidP="00420842">
      <w:pPr>
        <w:jc w:val="both"/>
        <w:rPr>
          <w:lang w:val="ru-RU"/>
        </w:rPr>
      </w:pPr>
      <w:r>
        <w:rPr>
          <w:b/>
          <w:bCs/>
          <w:lang w:val="sr-Cyrl-RS"/>
        </w:rPr>
        <w:t>ПИСМЕНИ ИСПИТ</w:t>
      </w:r>
      <w:r w:rsidR="00402CD5">
        <w:rPr>
          <w:b/>
          <w:bCs/>
        </w:rPr>
        <w:t xml:space="preserve">: </w:t>
      </w:r>
      <w:r w:rsidR="00402CD5">
        <w:t xml:space="preserve">На овај начин студент може да стекне до </w:t>
      </w:r>
      <w:r>
        <w:rPr>
          <w:lang w:val="sr-Cyrl-RS"/>
        </w:rPr>
        <w:t>7</w:t>
      </w:r>
      <w:r w:rsidR="00402CD5">
        <w:t>0 поена</w:t>
      </w:r>
      <w:r>
        <w:rPr>
          <w:lang w:val="sr-Cyrl-RS"/>
        </w:rPr>
        <w:t>.</w:t>
      </w:r>
      <w:r w:rsidR="00402CD5">
        <w:t xml:space="preserve"> </w:t>
      </w:r>
    </w:p>
    <w:p w14:paraId="3CEA1C1F" w14:textId="77777777" w:rsidR="00EE5937" w:rsidRDefault="00EE5937">
      <w:pPr>
        <w:spacing w:line="200" w:lineRule="exact"/>
        <w:jc w:val="both"/>
      </w:pPr>
    </w:p>
    <w:p w14:paraId="0C00C4D3" w14:textId="77777777" w:rsidR="00EE5937" w:rsidRPr="00420842" w:rsidRDefault="00EE5937">
      <w:pPr>
        <w:spacing w:line="200" w:lineRule="exact"/>
        <w:jc w:val="both"/>
        <w:rPr>
          <w:lang w:val="sr-Cyrl-RS"/>
        </w:rPr>
      </w:pPr>
    </w:p>
    <w:p w14:paraId="148B8D40" w14:textId="77777777" w:rsidR="00EE5937" w:rsidRDefault="00EE5937">
      <w:pPr>
        <w:jc w:val="both"/>
        <w:rPr>
          <w:b/>
          <w:bCs/>
          <w:sz w:val="20"/>
          <w:szCs w:val="20"/>
          <w:u w:val="single"/>
        </w:rPr>
      </w:pPr>
    </w:p>
    <w:p w14:paraId="48B68560" w14:textId="77777777" w:rsidR="00EE5937" w:rsidRDefault="00402CD5">
      <w:pPr>
        <w:jc w:val="both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Завршна оцена се формира на следећи начин:</w:t>
      </w:r>
    </w:p>
    <w:p w14:paraId="1D278566" w14:textId="77777777" w:rsidR="00EE5937" w:rsidRDefault="00EE5937">
      <w:pPr>
        <w:jc w:val="both"/>
        <w:rPr>
          <w:b/>
          <w:bCs/>
          <w:u w:val="single"/>
          <w:lang w:val="ru-RU"/>
        </w:rPr>
      </w:pPr>
    </w:p>
    <w:p w14:paraId="10356583" w14:textId="77777777" w:rsidR="00EE5937" w:rsidRDefault="00402CD5">
      <w:pPr>
        <w:jc w:val="both"/>
        <w:rPr>
          <w:lang w:val="sr-Latn-CS"/>
        </w:rPr>
      </w:pPr>
      <w:r>
        <w:rPr>
          <w:lang w:val="sr-Latn-CS"/>
        </w:rPr>
        <w:t>Да би студент положио предмет мора да стекне минимум  51 поен и да положи све модуле. Да би положио модул студент мора да:</w:t>
      </w:r>
    </w:p>
    <w:p w14:paraId="6B8402B1" w14:textId="77777777" w:rsidR="00EE5937" w:rsidRDefault="00402CD5">
      <w:pPr>
        <w:jc w:val="both"/>
        <w:rPr>
          <w:lang w:val="sr-Latn-CS"/>
        </w:rPr>
      </w:pPr>
      <w:r>
        <w:rPr>
          <w:lang w:val="sr-Latn-CS"/>
        </w:rPr>
        <w:t>1. стекне више од 50% поена на том модулу</w:t>
      </w:r>
    </w:p>
    <w:p w14:paraId="426831AB" w14:textId="77777777" w:rsidR="00EE5937" w:rsidRDefault="00402CD5">
      <w:pPr>
        <w:jc w:val="both"/>
        <w:rPr>
          <w:lang w:val="sr-Latn-CS"/>
        </w:rPr>
      </w:pPr>
      <w:r>
        <w:rPr>
          <w:lang w:val="sr-Latn-CS"/>
        </w:rPr>
        <w:t>2. стекне више од 50% поена предвиђених за семинарски рад</w:t>
      </w:r>
    </w:p>
    <w:p w14:paraId="32464038" w14:textId="77777777" w:rsidR="00EE5937" w:rsidRDefault="00402CD5">
      <w:pPr>
        <w:jc w:val="both"/>
        <w:rPr>
          <w:lang w:val="sr-Latn-CS"/>
        </w:rPr>
      </w:pPr>
      <w:r>
        <w:rPr>
          <w:lang w:val="sr-Latn-CS"/>
        </w:rPr>
        <w:t>4. положи модулски тест, односно да има више од 50% тачних одговора</w:t>
      </w:r>
    </w:p>
    <w:p w14:paraId="4C1A68AE" w14:textId="77777777" w:rsidR="00EE5937" w:rsidRDefault="00EE5937">
      <w:pPr>
        <w:jc w:val="both"/>
        <w:rPr>
          <w:sz w:val="20"/>
          <w:szCs w:val="20"/>
          <w:lang w:val="ru-RU"/>
        </w:rPr>
      </w:pPr>
    </w:p>
    <w:tbl>
      <w:tblPr>
        <w:tblW w:w="3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989"/>
        <w:gridCol w:w="960"/>
      </w:tblGrid>
      <w:tr w:rsidR="00EE5937" w14:paraId="07758054" w14:textId="77777777">
        <w:trPr>
          <w:trHeight w:val="388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A7DD" w14:textId="77777777" w:rsidR="00EE5937" w:rsidRDefault="00402CD5">
            <w:pPr>
              <w:widowControl w:val="0"/>
              <w:jc w:val="center"/>
            </w:pPr>
            <w:r>
              <w:t>број стечених поена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9C29" w14:textId="77777777" w:rsidR="00EE5937" w:rsidRDefault="00402CD5">
            <w:pPr>
              <w:widowControl w:val="0"/>
              <w:jc w:val="center"/>
            </w:pPr>
            <w:r>
              <w:t>оцена</w:t>
            </w:r>
          </w:p>
        </w:tc>
      </w:tr>
      <w:tr w:rsidR="00EE5937" w14:paraId="27171E82" w14:textId="77777777">
        <w:trPr>
          <w:trHeight w:val="39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C92B" w14:textId="77777777" w:rsidR="00EE5937" w:rsidRDefault="00402CD5">
            <w:pPr>
              <w:widowControl w:val="0"/>
              <w:jc w:val="center"/>
            </w:pPr>
            <w:r>
              <w:t>0 - 5</w:t>
            </w:r>
            <w:r>
              <w:rPr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485E" w14:textId="77777777" w:rsidR="00EE5937" w:rsidRDefault="00402CD5">
            <w:pPr>
              <w:widowControl w:val="0"/>
              <w:jc w:val="center"/>
            </w:pPr>
            <w:r>
              <w:t>5</w:t>
            </w:r>
          </w:p>
        </w:tc>
      </w:tr>
      <w:tr w:rsidR="00EE5937" w14:paraId="64D49D2E" w14:textId="77777777">
        <w:trPr>
          <w:trHeight w:val="39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2B55" w14:textId="77777777" w:rsidR="00EE5937" w:rsidRDefault="00402CD5">
            <w:pPr>
              <w:widowControl w:val="0"/>
              <w:jc w:val="center"/>
            </w:pPr>
            <w:r>
              <w:t>5</w:t>
            </w:r>
            <w:r>
              <w:rPr>
                <w:lang w:val="en-US"/>
              </w:rPr>
              <w:t>1</w:t>
            </w:r>
            <w:r>
              <w:t xml:space="preserve"> - 6</w:t>
            </w:r>
            <w:r>
              <w:rPr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2801" w14:textId="77777777" w:rsidR="00EE5937" w:rsidRDefault="00402CD5">
            <w:pPr>
              <w:widowControl w:val="0"/>
              <w:jc w:val="center"/>
            </w:pPr>
            <w:r>
              <w:t>6</w:t>
            </w:r>
          </w:p>
        </w:tc>
      </w:tr>
      <w:tr w:rsidR="00EE5937" w14:paraId="27103D64" w14:textId="77777777">
        <w:trPr>
          <w:trHeight w:val="39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E05A" w14:textId="77777777" w:rsidR="00EE5937" w:rsidRDefault="00402CD5">
            <w:pPr>
              <w:widowControl w:val="0"/>
              <w:jc w:val="center"/>
            </w:pPr>
            <w:r>
              <w:t>6</w:t>
            </w:r>
            <w:r>
              <w:rPr>
                <w:lang w:val="en-US"/>
              </w:rPr>
              <w:t>1</w:t>
            </w:r>
            <w:r>
              <w:t xml:space="preserve"> - 7</w:t>
            </w:r>
            <w:r>
              <w:rPr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B317" w14:textId="77777777" w:rsidR="00EE5937" w:rsidRDefault="00402CD5">
            <w:pPr>
              <w:widowControl w:val="0"/>
              <w:jc w:val="center"/>
            </w:pPr>
            <w:r>
              <w:t>7</w:t>
            </w:r>
          </w:p>
        </w:tc>
      </w:tr>
      <w:tr w:rsidR="00EE5937" w14:paraId="04F4C093" w14:textId="77777777">
        <w:trPr>
          <w:trHeight w:val="39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FC79" w14:textId="77777777" w:rsidR="00EE5937" w:rsidRDefault="00402CD5">
            <w:pPr>
              <w:widowControl w:val="0"/>
              <w:jc w:val="center"/>
            </w:pPr>
            <w:r>
              <w:t>7</w:t>
            </w:r>
            <w:r>
              <w:rPr>
                <w:lang w:val="en-US"/>
              </w:rPr>
              <w:t>1</w:t>
            </w:r>
            <w:r>
              <w:t xml:space="preserve"> - 8</w:t>
            </w:r>
            <w:r>
              <w:rPr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6AF3" w14:textId="77777777" w:rsidR="00EE5937" w:rsidRDefault="00402CD5">
            <w:pPr>
              <w:widowControl w:val="0"/>
              <w:jc w:val="center"/>
            </w:pPr>
            <w:r>
              <w:t>8</w:t>
            </w:r>
          </w:p>
        </w:tc>
      </w:tr>
      <w:tr w:rsidR="00EE5937" w14:paraId="68675B2E" w14:textId="77777777">
        <w:trPr>
          <w:trHeight w:val="39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8824" w14:textId="77777777" w:rsidR="00EE5937" w:rsidRDefault="00402CD5">
            <w:pPr>
              <w:widowControl w:val="0"/>
              <w:jc w:val="center"/>
            </w:pPr>
            <w:r>
              <w:t>8</w:t>
            </w:r>
            <w:r>
              <w:rPr>
                <w:lang w:val="en-US"/>
              </w:rPr>
              <w:t>1</w:t>
            </w:r>
            <w:r>
              <w:t xml:space="preserve"> - 9</w:t>
            </w:r>
            <w:r>
              <w:rPr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A484" w14:textId="77777777" w:rsidR="00EE5937" w:rsidRDefault="00402CD5">
            <w:pPr>
              <w:widowControl w:val="0"/>
              <w:jc w:val="center"/>
            </w:pPr>
            <w:r>
              <w:t>9</w:t>
            </w:r>
          </w:p>
        </w:tc>
      </w:tr>
      <w:tr w:rsidR="00EE5937" w14:paraId="26D60987" w14:textId="77777777">
        <w:trPr>
          <w:trHeight w:val="397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DE08" w14:textId="77777777" w:rsidR="00EE5937" w:rsidRDefault="00402CD5">
            <w:pPr>
              <w:widowControl w:val="0"/>
              <w:jc w:val="center"/>
            </w:pPr>
            <w:r>
              <w:t>9</w:t>
            </w:r>
            <w:r>
              <w:rPr>
                <w:lang w:val="en-US"/>
              </w:rPr>
              <w:t>1</w:t>
            </w:r>
            <w:r>
              <w:t xml:space="preserve"> - 100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CF72" w14:textId="77777777" w:rsidR="00EE5937" w:rsidRDefault="00402CD5">
            <w:pPr>
              <w:widowControl w:val="0"/>
              <w:jc w:val="center"/>
            </w:pPr>
            <w:r>
              <w:t>10</w:t>
            </w:r>
          </w:p>
        </w:tc>
      </w:tr>
    </w:tbl>
    <w:p w14:paraId="7C3853F6" w14:textId="77777777" w:rsidR="00EE5937" w:rsidRDefault="00EE5937">
      <w:pPr>
        <w:jc w:val="both"/>
        <w:rPr>
          <w:sz w:val="20"/>
          <w:szCs w:val="20"/>
          <w:lang w:val="ru-RU"/>
        </w:rPr>
      </w:pPr>
    </w:p>
    <w:p w14:paraId="17F9EEFE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6A524C08" w14:textId="77777777" w:rsidR="00EE5937" w:rsidRDefault="00EE5937">
      <w:pPr>
        <w:rPr>
          <w:b/>
          <w:bCs/>
          <w:sz w:val="20"/>
          <w:szCs w:val="20"/>
          <w:u w:val="single"/>
          <w:lang w:val="en-US"/>
        </w:rPr>
      </w:pPr>
    </w:p>
    <w:p w14:paraId="723BACDD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766391F1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64E2CDE6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6C01DA6D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1E257AB1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1EE08BC7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275F22F7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07CD3720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66C86E7C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32437D2A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6225803C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53B55EAE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6FFE0DBA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00619495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3A8DBCEB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6A956454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0036D465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527ECD0E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658D6BED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7D724327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23872A21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1367EA50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1494CCFE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2B88DC27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3C72A0A1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14891FE0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6B98909D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56F0D8BC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7B50FB1A" w14:textId="77777777" w:rsidR="00EE5937" w:rsidRDefault="00EE5937">
      <w:pPr>
        <w:jc w:val="center"/>
        <w:rPr>
          <w:b/>
          <w:bCs/>
          <w:sz w:val="36"/>
          <w:szCs w:val="36"/>
          <w:lang w:val="ru-RU"/>
        </w:rPr>
      </w:pPr>
    </w:p>
    <w:p w14:paraId="6CBE0A01" w14:textId="77777777" w:rsidR="00EE5937" w:rsidRDefault="00EE5937">
      <w:pPr>
        <w:jc w:val="center"/>
        <w:rPr>
          <w:b/>
          <w:bCs/>
          <w:sz w:val="36"/>
          <w:szCs w:val="36"/>
          <w:lang w:val="ru-RU"/>
        </w:rPr>
      </w:pPr>
    </w:p>
    <w:p w14:paraId="18EEC988" w14:textId="77777777" w:rsidR="00EE5937" w:rsidRDefault="00EE5937">
      <w:pPr>
        <w:rPr>
          <w:b/>
          <w:bCs/>
          <w:sz w:val="22"/>
          <w:szCs w:val="22"/>
          <w:u w:val="single"/>
          <w:lang w:val="ru-RU"/>
        </w:rPr>
      </w:pPr>
    </w:p>
    <w:p w14:paraId="1BB6280C" w14:textId="77777777" w:rsidR="00EE5937" w:rsidRDefault="00EE5937">
      <w:pPr>
        <w:rPr>
          <w:b/>
          <w:bCs/>
          <w:sz w:val="22"/>
          <w:szCs w:val="22"/>
          <w:u w:val="single"/>
          <w:lang w:val="ru-RU"/>
        </w:rPr>
      </w:pPr>
    </w:p>
    <w:p w14:paraId="362B0C55" w14:textId="77777777" w:rsidR="00EE5937" w:rsidRDefault="00EE5937">
      <w:pPr>
        <w:rPr>
          <w:b/>
          <w:bCs/>
          <w:sz w:val="22"/>
          <w:szCs w:val="22"/>
          <w:u w:val="single"/>
          <w:lang w:val="ru-RU"/>
        </w:rPr>
      </w:pPr>
    </w:p>
    <w:p w14:paraId="02F07CAB" w14:textId="77777777" w:rsidR="00EE5937" w:rsidRDefault="00EE5937">
      <w:pPr>
        <w:jc w:val="center"/>
        <w:rPr>
          <w:b/>
          <w:bCs/>
          <w:sz w:val="22"/>
          <w:szCs w:val="22"/>
          <w:u w:val="single"/>
          <w:lang w:val="ru-RU"/>
        </w:rPr>
      </w:pPr>
    </w:p>
    <w:p w14:paraId="5EEB5DF2" w14:textId="77777777" w:rsidR="00EE5937" w:rsidRDefault="00EE5937">
      <w:pPr>
        <w:jc w:val="center"/>
        <w:rPr>
          <w:b/>
          <w:bCs/>
          <w:sz w:val="22"/>
          <w:szCs w:val="22"/>
          <w:u w:val="single"/>
          <w:lang w:val="ru-RU"/>
        </w:rPr>
      </w:pPr>
    </w:p>
    <w:p w14:paraId="0680051B" w14:textId="77777777" w:rsidR="00EE5937" w:rsidRDefault="00EE5937">
      <w:pPr>
        <w:jc w:val="center"/>
        <w:rPr>
          <w:b/>
          <w:bCs/>
          <w:sz w:val="22"/>
          <w:szCs w:val="22"/>
          <w:u w:val="single"/>
          <w:lang w:val="ru-RU"/>
        </w:rPr>
      </w:pPr>
    </w:p>
    <w:p w14:paraId="78508E68" w14:textId="77777777" w:rsidR="00EE5937" w:rsidRDefault="00EE5937">
      <w:pPr>
        <w:jc w:val="center"/>
        <w:rPr>
          <w:b/>
          <w:bCs/>
          <w:sz w:val="22"/>
          <w:szCs w:val="22"/>
          <w:u w:val="single"/>
          <w:lang w:val="ru-RU"/>
        </w:rPr>
      </w:pPr>
    </w:p>
    <w:p w14:paraId="4574356D" w14:textId="77777777" w:rsidR="00EE5937" w:rsidRDefault="00EE5937">
      <w:pPr>
        <w:jc w:val="center"/>
        <w:rPr>
          <w:b/>
          <w:bCs/>
          <w:sz w:val="22"/>
          <w:szCs w:val="22"/>
          <w:u w:val="single"/>
          <w:lang w:val="ru-RU"/>
        </w:rPr>
      </w:pPr>
    </w:p>
    <w:tbl>
      <w:tblPr>
        <w:tblStyle w:val="TableGrid"/>
        <w:tblW w:w="5669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5669"/>
      </w:tblGrid>
      <w:tr w:rsidR="00EE5937" w14:paraId="26E23F40" w14:textId="77777777">
        <w:trPr>
          <w:trHeight w:val="2835"/>
          <w:jc w:val="center"/>
        </w:trPr>
        <w:tc>
          <w:tcPr>
            <w:tcW w:w="5669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2CD9496A" w14:textId="7E67FDBC" w:rsidR="00EE5937" w:rsidRDefault="00EE5937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</w:tbl>
    <w:p w14:paraId="50A148A0" w14:textId="77777777" w:rsidR="00EE5937" w:rsidRDefault="00EE5937">
      <w:pPr>
        <w:sectPr w:rsidR="00EE5937">
          <w:headerReference w:type="default" r:id="rId15"/>
          <w:pgSz w:w="11906" w:h="16838"/>
          <w:pgMar w:top="567" w:right="567" w:bottom="567" w:left="1418" w:header="510" w:footer="0" w:gutter="0"/>
          <w:cols w:space="720"/>
          <w:formProt w:val="0"/>
          <w:docGrid w:linePitch="360"/>
        </w:sectPr>
      </w:pPr>
    </w:p>
    <w:p w14:paraId="566BFBD0" w14:textId="77777777" w:rsidR="00EE5937" w:rsidRDefault="00402C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ЛИТЕРАТУРА: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20"/>
        <w:gridCol w:w="5206"/>
        <w:gridCol w:w="3570"/>
        <w:gridCol w:w="3649"/>
        <w:gridCol w:w="2049"/>
      </w:tblGrid>
      <w:tr w:rsidR="00EE5937" w14:paraId="1E40D30F" w14:textId="77777777" w:rsidTr="00F51242">
        <w:trPr>
          <w:trHeight w:val="454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44AA" w14:textId="77777777" w:rsidR="00EE5937" w:rsidRDefault="00402CD5">
            <w:pPr>
              <w:widowControl w:val="0"/>
              <w:ind w:right="57"/>
              <w:rPr>
                <w:b/>
                <w:bCs/>
              </w:rPr>
            </w:pPr>
            <w:r>
              <w:rPr>
                <w:b/>
                <w:bCs/>
              </w:rPr>
              <w:t>МОДУЛ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E906" w14:textId="77777777" w:rsidR="00EE5937" w:rsidRDefault="00402CD5">
            <w:pPr>
              <w:widowControl w:val="0"/>
              <w:ind w:left="57" w:right="57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</w:rPr>
              <w:t>НАЗИВ УЏБЕНИКА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E7F05" w14:textId="77777777" w:rsidR="00EE5937" w:rsidRDefault="00402CD5">
            <w:pPr>
              <w:widowControl w:val="0"/>
              <w:ind w:left="57" w:right="57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</w:rPr>
              <w:t>АУТОРИ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B59D" w14:textId="77777777" w:rsidR="00EE5937" w:rsidRDefault="00402CD5">
            <w:pPr>
              <w:widowControl w:val="0"/>
              <w:ind w:left="57" w:right="57"/>
              <w:jc w:val="center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</w:rPr>
              <w:t>ИЗАДАВАЧ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16DD" w14:textId="77777777" w:rsidR="00EE5937" w:rsidRDefault="00402CD5">
            <w:pPr>
              <w:widowControl w:val="0"/>
              <w:ind w:left="57" w:right="57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БИБЛИОТЕ</w:t>
            </w:r>
            <w:r>
              <w:rPr>
                <w:b/>
                <w:bCs/>
                <w:lang w:val="en-US"/>
              </w:rPr>
              <w:t>КА</w:t>
            </w:r>
          </w:p>
        </w:tc>
      </w:tr>
      <w:tr w:rsidR="00ED2D5A" w14:paraId="19675F26" w14:textId="77777777" w:rsidTr="00F51242">
        <w:trPr>
          <w:trHeight w:val="454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808D" w14:textId="2DBA0248" w:rsidR="00ED2D5A" w:rsidRPr="00ED2D5A" w:rsidRDefault="00ED2D5A" w:rsidP="00ED2D5A">
            <w:pPr>
              <w:widowControl w:val="0"/>
              <w:ind w:right="57"/>
              <w:jc w:val="center"/>
              <w:rPr>
                <w:b/>
                <w:bCs/>
              </w:rPr>
            </w:pPr>
            <w:r w:rsidRPr="00ED2D5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894C" w14:textId="21457B67" w:rsidR="00ED2D5A" w:rsidRPr="00ED2D5A" w:rsidRDefault="00ED2D5A" w:rsidP="00ED2D5A">
            <w:pPr>
              <w:widowControl w:val="0"/>
              <w:ind w:left="57" w:right="57"/>
              <w:rPr>
                <w:lang w:val="sr-Cyrl-RS"/>
              </w:rPr>
            </w:pPr>
            <w:r w:rsidRPr="00ED2D5A">
              <w:rPr>
                <w:sz w:val="22"/>
                <w:szCs w:val="22"/>
                <w:lang w:val="sr-Cyrl-RS"/>
              </w:rPr>
              <w:t>Примарна здра</w:t>
            </w:r>
            <w:r>
              <w:rPr>
                <w:sz w:val="22"/>
                <w:szCs w:val="22"/>
                <w:lang w:val="sr-Cyrl-RS"/>
              </w:rPr>
              <w:t>в</w:t>
            </w:r>
            <w:r w:rsidRPr="00ED2D5A">
              <w:rPr>
                <w:sz w:val="22"/>
                <w:szCs w:val="22"/>
                <w:lang w:val="sr-Cyrl-RS"/>
              </w:rPr>
              <w:t>ствена заштита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0DFC" w14:textId="7E474663" w:rsidR="00ED2D5A" w:rsidRPr="00ED2D5A" w:rsidRDefault="00ED2D5A" w:rsidP="00ED2D5A">
            <w:pPr>
              <w:widowControl w:val="0"/>
              <w:ind w:left="57" w:right="57"/>
              <w:jc w:val="both"/>
              <w:rPr>
                <w:lang w:val="sr-Cyrl-RS"/>
              </w:rPr>
            </w:pPr>
            <w:r w:rsidRPr="00ED2D5A">
              <w:rPr>
                <w:sz w:val="22"/>
                <w:szCs w:val="22"/>
                <w:lang w:val="sr-Cyrl-RS"/>
              </w:rPr>
              <w:t xml:space="preserve">Ђоновић Н., </w:t>
            </w:r>
            <w:r w:rsidR="00564C15" w:rsidRPr="00F51242">
              <w:rPr>
                <w:sz w:val="22"/>
                <w:szCs w:val="22"/>
              </w:rPr>
              <w:t>Коцић</w:t>
            </w:r>
            <w:r w:rsidR="00564C15" w:rsidRPr="00F51242">
              <w:rPr>
                <w:sz w:val="22"/>
                <w:szCs w:val="22"/>
                <w:lang w:val="bs-Cyrl-BA"/>
              </w:rPr>
              <w:t xml:space="preserve"> С.</w:t>
            </w:r>
            <w:r w:rsidR="00564C15" w:rsidRPr="00F51242">
              <w:rPr>
                <w:sz w:val="22"/>
                <w:szCs w:val="22"/>
              </w:rPr>
              <w:t>,  Радовановић</w:t>
            </w:r>
            <w:r w:rsidR="00564C15" w:rsidRPr="00F51242">
              <w:rPr>
                <w:sz w:val="22"/>
                <w:szCs w:val="22"/>
                <w:lang w:val="bs-Cyrl-BA"/>
              </w:rPr>
              <w:t xml:space="preserve"> С.,</w:t>
            </w:r>
            <w:r w:rsidR="00564C15" w:rsidRPr="00F51242">
              <w:rPr>
                <w:sz w:val="22"/>
                <w:szCs w:val="22"/>
              </w:rPr>
              <w:t xml:space="preserve"> </w:t>
            </w:r>
            <w:r w:rsidR="00564C15" w:rsidRPr="00F51242">
              <w:rPr>
                <w:sz w:val="22"/>
                <w:szCs w:val="22"/>
              </w:rPr>
              <w:t>Васиљевић</w:t>
            </w:r>
            <w:r w:rsidR="00564C15" w:rsidRPr="00F51242">
              <w:rPr>
                <w:sz w:val="22"/>
                <w:szCs w:val="22"/>
                <w:lang w:val="bs-Cyrl-BA"/>
              </w:rPr>
              <w:t xml:space="preserve">  Д.</w:t>
            </w:r>
            <w:r w:rsidR="00564C15" w:rsidRPr="00F51242">
              <w:rPr>
                <w:sz w:val="22"/>
                <w:szCs w:val="22"/>
              </w:rPr>
              <w:t>, Симић Вукомановић</w:t>
            </w:r>
            <w:r w:rsidR="00564C15" w:rsidRPr="00F51242">
              <w:rPr>
                <w:sz w:val="22"/>
                <w:szCs w:val="22"/>
                <w:lang w:val="bs-Cyrl-BA"/>
              </w:rPr>
              <w:t xml:space="preserve"> И</w:t>
            </w:r>
            <w:r w:rsidR="00564C15">
              <w:rPr>
                <w:sz w:val="22"/>
                <w:szCs w:val="22"/>
                <w:lang w:val="bs-Cyrl-BA"/>
              </w:rPr>
              <w:t xml:space="preserve">., </w:t>
            </w:r>
            <w:r w:rsidR="00564C15" w:rsidRPr="00F51242">
              <w:rPr>
                <w:sz w:val="22"/>
                <w:szCs w:val="22"/>
              </w:rPr>
              <w:t xml:space="preserve"> </w:t>
            </w:r>
            <w:r w:rsidRPr="00F51242">
              <w:rPr>
                <w:sz w:val="22"/>
                <w:szCs w:val="22"/>
              </w:rPr>
              <w:t>Радевић</w:t>
            </w:r>
            <w:r w:rsidRPr="00F51242">
              <w:rPr>
                <w:sz w:val="22"/>
                <w:szCs w:val="22"/>
                <w:lang w:val="bs-Cyrl-BA"/>
              </w:rPr>
              <w:t xml:space="preserve"> С.</w:t>
            </w:r>
            <w:r w:rsidRPr="00F51242">
              <w:rPr>
                <w:sz w:val="22"/>
                <w:szCs w:val="22"/>
              </w:rPr>
              <w:t>, Секулић</w:t>
            </w:r>
            <w:r w:rsidRPr="00F51242">
              <w:rPr>
                <w:sz w:val="22"/>
                <w:szCs w:val="22"/>
                <w:lang w:val="bs-Cyrl-BA"/>
              </w:rPr>
              <w:t xml:space="preserve"> М.</w:t>
            </w:r>
            <w:r w:rsidRPr="00F51242">
              <w:rPr>
                <w:sz w:val="22"/>
                <w:szCs w:val="22"/>
              </w:rPr>
              <w:t xml:space="preserve">, </w:t>
            </w:r>
            <w:r w:rsidR="00564C15">
              <w:rPr>
                <w:sz w:val="22"/>
                <w:szCs w:val="22"/>
                <w:lang w:val="bs-Cyrl-BA"/>
              </w:rPr>
              <w:t>Ђорђевић Г.</w:t>
            </w:r>
            <w:r w:rsidR="00564C15">
              <w:rPr>
                <w:sz w:val="22"/>
                <w:szCs w:val="22"/>
                <w:lang w:val="bs-Cyrl-BA"/>
              </w:rPr>
              <w:t xml:space="preserve">, </w:t>
            </w:r>
            <w:r w:rsidRPr="00F51242">
              <w:rPr>
                <w:sz w:val="22"/>
                <w:szCs w:val="22"/>
              </w:rPr>
              <w:t>Стајић</w:t>
            </w:r>
            <w:r w:rsidRPr="00F51242">
              <w:rPr>
                <w:sz w:val="22"/>
                <w:szCs w:val="22"/>
                <w:lang w:val="bs-Cyrl-BA"/>
              </w:rPr>
              <w:t xml:space="preserve"> Д.</w:t>
            </w:r>
            <w:r w:rsidRPr="00F51242">
              <w:rPr>
                <w:sz w:val="22"/>
                <w:szCs w:val="22"/>
              </w:rPr>
              <w:t>, Јанићијевић</w:t>
            </w:r>
            <w:r w:rsidRPr="00F51242">
              <w:rPr>
                <w:sz w:val="22"/>
                <w:szCs w:val="22"/>
                <w:lang w:val="bs-Cyrl-BA"/>
              </w:rPr>
              <w:t xml:space="preserve"> К.</w:t>
            </w:r>
            <w:r>
              <w:rPr>
                <w:sz w:val="22"/>
                <w:szCs w:val="22"/>
                <w:lang w:val="bs-Cyrl-BA"/>
              </w:rPr>
              <w:t xml:space="preserve">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7388" w14:textId="1DF3E8EC" w:rsidR="00ED2D5A" w:rsidRPr="00ED2D5A" w:rsidRDefault="00ED2D5A" w:rsidP="00ED2D5A">
            <w:pPr>
              <w:widowControl w:val="0"/>
              <w:ind w:left="57" w:right="57"/>
              <w:jc w:val="both"/>
              <w:rPr>
                <w:b/>
                <w:bCs/>
                <w:lang w:val="sr-Cyrl-RS"/>
              </w:rPr>
            </w:pPr>
            <w:r w:rsidRPr="00F51242">
              <w:rPr>
                <w:sz w:val="22"/>
                <w:szCs w:val="22"/>
              </w:rPr>
              <w:t>Факултет медицинских наука Универзитета у Крагујевцу,</w:t>
            </w:r>
            <w:r>
              <w:rPr>
                <w:sz w:val="22"/>
                <w:szCs w:val="22"/>
                <w:lang w:val="sr-Cyrl-RS"/>
              </w:rPr>
              <w:t xml:space="preserve"> 2025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1355" w14:textId="6209B2EE" w:rsidR="00ED2D5A" w:rsidRPr="00ED2D5A" w:rsidRDefault="00ED2D5A">
            <w:pPr>
              <w:widowControl w:val="0"/>
              <w:ind w:left="57" w:right="57"/>
              <w:jc w:val="center"/>
              <w:rPr>
                <w:lang w:val="sr-Cyrl-RS"/>
              </w:rPr>
            </w:pPr>
            <w:r w:rsidRPr="00ED2D5A">
              <w:rPr>
                <w:sz w:val="22"/>
                <w:szCs w:val="22"/>
                <w:lang w:val="sr-Cyrl-RS"/>
              </w:rPr>
              <w:t>Електронско издање</w:t>
            </w:r>
          </w:p>
        </w:tc>
      </w:tr>
      <w:tr w:rsidR="00EE5937" w14:paraId="44D5E016" w14:textId="77777777" w:rsidTr="00F51242">
        <w:trPr>
          <w:trHeight w:val="454"/>
          <w:jc w:val="center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DB7D2" w14:textId="2C729D77" w:rsidR="00EE5937" w:rsidRDefault="00ED2D5A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D72B" w14:textId="77777777" w:rsidR="00EE5937" w:rsidRPr="00F51242" w:rsidRDefault="00402CD5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Здравствена економија са фармакоекономијом за студенте медицинских наука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6B56" w14:textId="77777777" w:rsidR="00EE5937" w:rsidRPr="00F51242" w:rsidRDefault="00402CD5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Јаковљевић М.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6622" w14:textId="77777777" w:rsidR="00EE5937" w:rsidRPr="00F51242" w:rsidRDefault="00402CD5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Факултет медицинских наука Универзитета у Крагујевцу, 2014.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D006B" w14:textId="77777777" w:rsidR="00EE5937" w:rsidRPr="00F51242" w:rsidRDefault="00402CD5">
            <w:pPr>
              <w:widowControl w:val="0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Има</w:t>
            </w:r>
          </w:p>
        </w:tc>
      </w:tr>
      <w:tr w:rsidR="00EE5937" w14:paraId="29A1C69D" w14:textId="77777777" w:rsidTr="00F51242">
        <w:trPr>
          <w:trHeight w:val="454"/>
          <w:jc w:val="center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9650" w14:textId="77777777" w:rsidR="00EE5937" w:rsidRDefault="00EE5937">
            <w:pPr>
              <w:widowControl w:val="0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7199" w14:textId="77777777" w:rsidR="00EE5937" w:rsidRPr="00F51242" w:rsidRDefault="00402CD5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Социјална медицина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E20F" w14:textId="77777777" w:rsidR="00EE5937" w:rsidRPr="00F51242" w:rsidRDefault="00402CD5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Симић С.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2D5F" w14:textId="77777777" w:rsidR="00EE5937" w:rsidRPr="00F51242" w:rsidRDefault="00402CD5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Медицински факултет Универзитета у Београду, 2012.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59C6" w14:textId="77777777" w:rsidR="00EE5937" w:rsidRPr="00F51242" w:rsidRDefault="00402CD5">
            <w:pPr>
              <w:widowControl w:val="0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Има</w:t>
            </w:r>
          </w:p>
        </w:tc>
      </w:tr>
      <w:tr w:rsidR="00EE5937" w14:paraId="0DEC8C03" w14:textId="77777777" w:rsidTr="00F51242">
        <w:trPr>
          <w:trHeight w:val="454"/>
          <w:jc w:val="center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4C07" w14:textId="77777777" w:rsidR="00EE5937" w:rsidRDefault="00EE5937">
            <w:pPr>
              <w:widowControl w:val="0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7DF6" w14:textId="77777777" w:rsidR="00EE5937" w:rsidRPr="00F51242" w:rsidRDefault="00402CD5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Повезаност хроничних незаразних болести и репродуктивног здравља у популацији жена централне Србије  (STEPwise Approach)” - практикум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22E8" w14:textId="77777777" w:rsidR="00EE5937" w:rsidRPr="00F51242" w:rsidRDefault="00402CD5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Александар Ђукић, Сања Коцић, Небојша Здравковић, Светлана Ђукић, Ивана Симић Вукомановић, Снежана Радовановић, Светлана Радевић, Слађана Павловић, Катарина Јанићијевић, Владислава Стојић, Јелена Димитријевић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DE44" w14:textId="77777777" w:rsidR="00EE5937" w:rsidRPr="00F51242" w:rsidRDefault="00402CD5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Факултет медицинских наука Универзитета у Крагујевцу, 2020.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DB8D" w14:textId="77777777" w:rsidR="00EE5937" w:rsidRPr="00F51242" w:rsidRDefault="00402CD5">
            <w:pPr>
              <w:widowControl w:val="0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Има</w:t>
            </w:r>
          </w:p>
        </w:tc>
      </w:tr>
      <w:tr w:rsidR="00F51242" w14:paraId="0F11DB9C" w14:textId="77777777" w:rsidTr="00F51242">
        <w:trPr>
          <w:trHeight w:val="454"/>
          <w:jc w:val="center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161F" w14:textId="2A93D686" w:rsidR="00F51242" w:rsidRDefault="00ED2D5A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18497" w14:textId="77777777" w:rsidR="00F51242" w:rsidRPr="00F51242" w:rsidRDefault="00F51242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Хигијена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932F" w14:textId="77777777" w:rsidR="00F51242" w:rsidRPr="00F51242" w:rsidRDefault="00F5124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Коцијанчић Р</w:t>
            </w:r>
            <w:r w:rsidRPr="00F51242">
              <w:rPr>
                <w:sz w:val="22"/>
                <w:szCs w:val="22"/>
                <w:lang w:val="bs-Cyrl-BA"/>
              </w:rPr>
              <w:t>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5582" w14:textId="77777777" w:rsidR="00F51242" w:rsidRPr="00F51242" w:rsidRDefault="00F51242">
            <w:pPr>
              <w:widowControl w:val="0"/>
              <w:ind w:left="57" w:right="57"/>
              <w:rPr>
                <w:sz w:val="22"/>
                <w:szCs w:val="22"/>
                <w:lang w:val="bs-Cyrl-BA"/>
              </w:rPr>
            </w:pPr>
            <w:r w:rsidRPr="00F51242">
              <w:rPr>
                <w:sz w:val="22"/>
                <w:szCs w:val="22"/>
              </w:rPr>
              <w:t>Медицински факултет Београд</w:t>
            </w:r>
            <w:r w:rsidRPr="00F51242">
              <w:rPr>
                <w:sz w:val="22"/>
                <w:szCs w:val="22"/>
                <w:lang w:val="bs-Cyrl-BA"/>
              </w:rPr>
              <w:t>, 2002.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1120" w14:textId="77777777" w:rsidR="00F51242" w:rsidRPr="00F51242" w:rsidRDefault="00F51242">
            <w:pPr>
              <w:widowControl w:val="0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Има</w:t>
            </w:r>
          </w:p>
        </w:tc>
      </w:tr>
      <w:tr w:rsidR="00F51242" w14:paraId="7347D8B5" w14:textId="77777777" w:rsidTr="00F51242">
        <w:trPr>
          <w:trHeight w:val="454"/>
          <w:jc w:val="center"/>
        </w:trPr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A120" w14:textId="77777777" w:rsidR="00F51242" w:rsidRDefault="00F51242">
            <w:pPr>
              <w:widowControl w:val="0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1DF8" w14:textId="77777777" w:rsidR="00F51242" w:rsidRPr="00F51242" w:rsidRDefault="00F51242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Хигијена исхране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88AA" w14:textId="77777777" w:rsidR="00F51242" w:rsidRPr="00F51242" w:rsidRDefault="00F51242">
            <w:pPr>
              <w:widowControl w:val="0"/>
              <w:ind w:left="57" w:right="57"/>
              <w:rPr>
                <w:sz w:val="22"/>
                <w:szCs w:val="22"/>
                <w:lang w:val="bs-Cyrl-BA"/>
              </w:rPr>
            </w:pPr>
            <w:r w:rsidRPr="00F51242">
              <w:rPr>
                <w:sz w:val="22"/>
                <w:szCs w:val="22"/>
              </w:rPr>
              <w:t>Новаковић</w:t>
            </w:r>
            <w:r w:rsidRPr="00F51242">
              <w:rPr>
                <w:sz w:val="22"/>
                <w:szCs w:val="22"/>
                <w:lang w:val="bs-Cyrl-BA"/>
              </w:rPr>
              <w:t xml:space="preserve"> Б.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A5DD" w14:textId="77777777" w:rsidR="00F51242" w:rsidRPr="00F51242" w:rsidRDefault="00F51242">
            <w:pPr>
              <w:widowControl w:val="0"/>
              <w:ind w:left="57" w:right="57"/>
              <w:rPr>
                <w:sz w:val="22"/>
                <w:szCs w:val="22"/>
                <w:lang w:val="bs-Cyrl-BA"/>
              </w:rPr>
            </w:pPr>
            <w:r w:rsidRPr="00F51242">
              <w:rPr>
                <w:sz w:val="22"/>
                <w:szCs w:val="22"/>
              </w:rPr>
              <w:t>Медицински факултет Нови Сад</w:t>
            </w:r>
            <w:r w:rsidRPr="00F51242">
              <w:rPr>
                <w:sz w:val="22"/>
                <w:szCs w:val="22"/>
                <w:lang w:val="bs-Cyrl-BA"/>
              </w:rPr>
              <w:t>, 2005.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13C3" w14:textId="77777777" w:rsidR="00F51242" w:rsidRPr="00F51242" w:rsidRDefault="00F51242">
            <w:pPr>
              <w:widowControl w:val="0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51242" w14:paraId="49B53504" w14:textId="77777777" w:rsidTr="00F51242">
        <w:trPr>
          <w:trHeight w:val="454"/>
          <w:jc w:val="center"/>
        </w:trPr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92CA" w14:textId="77777777" w:rsidR="00F51242" w:rsidRDefault="00F51242">
            <w:pPr>
              <w:widowControl w:val="0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0CC0" w14:textId="77777777" w:rsidR="00F51242" w:rsidRPr="00F51242" w:rsidRDefault="00F51242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 xml:space="preserve"> </w:t>
            </w:r>
            <w:r w:rsidRPr="00F51242">
              <w:rPr>
                <w:sz w:val="22"/>
                <w:szCs w:val="22"/>
                <w:lang w:val="bs-Cyrl-BA"/>
              </w:rPr>
              <w:t>Народно здравље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F287" w14:textId="77777777" w:rsidR="00F51242" w:rsidRPr="00F51242" w:rsidRDefault="00F51242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Ђоновић</w:t>
            </w:r>
            <w:r w:rsidRPr="00F51242">
              <w:rPr>
                <w:sz w:val="22"/>
                <w:szCs w:val="22"/>
                <w:lang w:val="bs-Cyrl-BA"/>
              </w:rPr>
              <w:t xml:space="preserve"> Н.</w:t>
            </w:r>
            <w:r w:rsidRPr="00F51242">
              <w:rPr>
                <w:sz w:val="22"/>
                <w:szCs w:val="22"/>
              </w:rPr>
              <w:t>, Васиљевић</w:t>
            </w:r>
            <w:r w:rsidRPr="00F51242">
              <w:rPr>
                <w:sz w:val="22"/>
                <w:szCs w:val="22"/>
                <w:lang w:val="bs-Cyrl-BA"/>
              </w:rPr>
              <w:t xml:space="preserve">  Д.</w:t>
            </w:r>
            <w:r w:rsidRPr="00F51242">
              <w:rPr>
                <w:sz w:val="22"/>
                <w:szCs w:val="22"/>
              </w:rPr>
              <w:t>, Секулић</w:t>
            </w:r>
            <w:r w:rsidRPr="00F51242">
              <w:rPr>
                <w:sz w:val="22"/>
                <w:szCs w:val="22"/>
                <w:lang w:val="bs-Cyrl-BA"/>
              </w:rPr>
              <w:t xml:space="preserve"> М.</w:t>
            </w:r>
            <w:r w:rsidRPr="00F51242">
              <w:rPr>
                <w:sz w:val="22"/>
                <w:szCs w:val="22"/>
              </w:rPr>
              <w:t>, Стајић</w:t>
            </w:r>
            <w:r w:rsidRPr="00F51242">
              <w:rPr>
                <w:sz w:val="22"/>
                <w:szCs w:val="22"/>
                <w:lang w:val="bs-Cyrl-BA"/>
              </w:rPr>
              <w:t xml:space="preserve"> Д.</w:t>
            </w:r>
            <w:r w:rsidRPr="00F51242">
              <w:rPr>
                <w:sz w:val="22"/>
                <w:szCs w:val="22"/>
              </w:rPr>
              <w:t>, Коцић</w:t>
            </w:r>
            <w:r w:rsidRPr="00F51242">
              <w:rPr>
                <w:sz w:val="22"/>
                <w:szCs w:val="22"/>
                <w:lang w:val="bs-Cyrl-BA"/>
              </w:rPr>
              <w:t xml:space="preserve"> С.</w:t>
            </w:r>
            <w:r w:rsidRPr="00F51242">
              <w:rPr>
                <w:sz w:val="22"/>
                <w:szCs w:val="22"/>
              </w:rPr>
              <w:t>,  Радовановић</w:t>
            </w:r>
            <w:r w:rsidRPr="00F51242">
              <w:rPr>
                <w:sz w:val="22"/>
                <w:szCs w:val="22"/>
                <w:lang w:val="bs-Cyrl-BA"/>
              </w:rPr>
              <w:t xml:space="preserve"> С.,</w:t>
            </w:r>
            <w:r w:rsidRPr="00F51242">
              <w:rPr>
                <w:sz w:val="22"/>
                <w:szCs w:val="22"/>
              </w:rPr>
              <w:t xml:space="preserve"> Симић Вукомановић</w:t>
            </w:r>
            <w:r w:rsidRPr="00F51242">
              <w:rPr>
                <w:sz w:val="22"/>
                <w:szCs w:val="22"/>
                <w:lang w:val="bs-Cyrl-BA"/>
              </w:rPr>
              <w:t xml:space="preserve"> И.</w:t>
            </w:r>
            <w:r w:rsidRPr="00F51242">
              <w:rPr>
                <w:sz w:val="22"/>
                <w:szCs w:val="22"/>
              </w:rPr>
              <w:t>, Радевић</w:t>
            </w:r>
            <w:r w:rsidRPr="00F51242">
              <w:rPr>
                <w:sz w:val="22"/>
                <w:szCs w:val="22"/>
                <w:lang w:val="bs-Cyrl-BA"/>
              </w:rPr>
              <w:t xml:space="preserve"> С.</w:t>
            </w:r>
            <w:r w:rsidRPr="00F51242">
              <w:rPr>
                <w:sz w:val="22"/>
                <w:szCs w:val="22"/>
              </w:rPr>
              <w:t>, Јанићијевић</w:t>
            </w:r>
            <w:r w:rsidRPr="00F51242">
              <w:rPr>
                <w:sz w:val="22"/>
                <w:szCs w:val="22"/>
                <w:lang w:val="bs-Cyrl-BA"/>
              </w:rPr>
              <w:t xml:space="preserve"> К.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D12E" w14:textId="77777777" w:rsidR="00F51242" w:rsidRPr="00F51242" w:rsidRDefault="00F51242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Факултет медицинских наука Универзитет у Крагујевцу, 202</w:t>
            </w:r>
            <w:r w:rsidRPr="00F51242">
              <w:rPr>
                <w:sz w:val="22"/>
                <w:szCs w:val="22"/>
                <w:lang w:val="bs-Cyrl-BA"/>
              </w:rPr>
              <w:t>1</w:t>
            </w:r>
            <w:r w:rsidRPr="00F51242">
              <w:rPr>
                <w:sz w:val="22"/>
                <w:szCs w:val="22"/>
              </w:rPr>
              <w:t>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84A9" w14:textId="77777777" w:rsidR="00F51242" w:rsidRPr="00F51242" w:rsidRDefault="00F51242">
            <w:pPr>
              <w:widowControl w:val="0"/>
              <w:ind w:left="57" w:right="57"/>
              <w:jc w:val="center"/>
              <w:rPr>
                <w:sz w:val="22"/>
                <w:szCs w:val="22"/>
                <w:lang w:val="ru-RU"/>
              </w:rPr>
            </w:pPr>
            <w:r w:rsidRPr="00F51242">
              <w:rPr>
                <w:sz w:val="22"/>
                <w:szCs w:val="22"/>
                <w:lang w:val="ru-RU"/>
              </w:rPr>
              <w:t>Има</w:t>
            </w:r>
          </w:p>
        </w:tc>
      </w:tr>
      <w:tr w:rsidR="00F51242" w14:paraId="2C1C559D" w14:textId="77777777" w:rsidTr="00F51242">
        <w:trPr>
          <w:trHeight w:val="454"/>
          <w:jc w:val="center"/>
        </w:trPr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2450" w14:textId="77777777" w:rsidR="00F51242" w:rsidRDefault="00F51242">
            <w:pPr>
              <w:widowControl w:val="0"/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0A26" w14:textId="6E15077B" w:rsidR="00F51242" w:rsidRPr="00F51242" w:rsidRDefault="00F51242">
            <w:pPr>
              <w:widowControl w:val="0"/>
              <w:ind w:left="57" w:right="57"/>
              <w:rPr>
                <w:bCs/>
                <w:sz w:val="22"/>
                <w:szCs w:val="22"/>
                <w:lang w:val="sr-Cyrl-CS"/>
              </w:rPr>
            </w:pPr>
            <w:r w:rsidRPr="00F51242">
              <w:rPr>
                <w:bCs/>
                <w:color w:val="000000" w:themeColor="text1"/>
                <w:szCs w:val="22"/>
                <w:lang w:val="sr-Cyrl-RS"/>
              </w:rPr>
              <w:t>Медицински аспекти екотоксикологије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32BE" w14:textId="1D3B5CE9" w:rsidR="00F51242" w:rsidRPr="00F51242" w:rsidRDefault="00F5124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F51242">
              <w:rPr>
                <w:color w:val="000000" w:themeColor="text1"/>
                <w:sz w:val="22"/>
                <w:szCs w:val="22"/>
                <w:lang w:val="sr-Cyrl-CS"/>
              </w:rPr>
              <w:t>Проф. Др Марија Секулић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5BD2" w14:textId="13876D15" w:rsidR="00F51242" w:rsidRPr="00F51242" w:rsidRDefault="00F51242">
            <w:pPr>
              <w:widowControl w:val="0"/>
              <w:ind w:left="57" w:right="57"/>
              <w:rPr>
                <w:sz w:val="22"/>
                <w:szCs w:val="22"/>
              </w:rPr>
            </w:pPr>
            <w:r w:rsidRPr="00F51242">
              <w:rPr>
                <w:color w:val="000000" w:themeColor="text1"/>
                <w:sz w:val="22"/>
                <w:szCs w:val="22"/>
                <w:lang w:val="sr-Cyrl-CS"/>
              </w:rPr>
              <w:t>Факултет медицинских наука Универзитеа у Крагујевцу, 2025.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54FD" w14:textId="77777777" w:rsidR="00F51242" w:rsidRPr="00F51242" w:rsidRDefault="00F51242">
            <w:pPr>
              <w:widowControl w:val="0"/>
              <w:ind w:left="57" w:right="57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E5937" w14:paraId="47FE5C99" w14:textId="77777777" w:rsidTr="00F51242">
        <w:trPr>
          <w:trHeight w:val="454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FAA67" w14:textId="123DACE0" w:rsidR="00EE5937" w:rsidRDefault="00ED2D5A">
            <w:pPr>
              <w:widowControl w:val="0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03FE" w14:textId="77777777" w:rsidR="00EE5937" w:rsidRPr="00F51242" w:rsidRDefault="00402CD5" w:rsidP="00895E91">
            <w:pPr>
              <w:widowControl w:val="0"/>
              <w:ind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  <w:lang w:val="sr-Latn-CS"/>
              </w:rPr>
              <w:t>Епидемиологија</w:t>
            </w:r>
          </w:p>
          <w:p w14:paraId="521AE131" w14:textId="77777777" w:rsidR="00895E91" w:rsidRPr="00F51242" w:rsidRDefault="00895E91" w:rsidP="00895E91">
            <w:pPr>
              <w:widowControl w:val="0"/>
              <w:ind w:right="57"/>
              <w:rPr>
                <w:b/>
                <w:bCs/>
                <w:sz w:val="22"/>
                <w:szCs w:val="22"/>
              </w:rPr>
            </w:pPr>
          </w:p>
          <w:p w14:paraId="6C3DFE4C" w14:textId="77777777" w:rsidR="00EE5937" w:rsidRPr="00F51242" w:rsidRDefault="00402CD5" w:rsidP="00895E91">
            <w:pPr>
              <w:widowControl w:val="0"/>
              <w:ind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www.batut.org.rs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A039" w14:textId="77777777" w:rsidR="00EE5937" w:rsidRPr="00F51242" w:rsidRDefault="00895E91" w:rsidP="00991FB0">
            <w:pPr>
              <w:widowControl w:val="0"/>
              <w:ind w:left="57"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 xml:space="preserve">Гледовић З, Јанковић С, Јаребински М, Марковић-Денић Љ, Пекмезовић Т, Шипетић-Грујићић С, Влајинац Х. У: Влајинац Х, Јаребински М (уредници).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72DD" w14:textId="77777777" w:rsidR="00EE5937" w:rsidRPr="00F51242" w:rsidRDefault="00402CD5" w:rsidP="00895E91">
            <w:pPr>
              <w:widowControl w:val="0"/>
              <w:ind w:right="57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Медицински факултет Универзитета у Београду - ЦИБИД, Београд, 2006.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5F0D" w14:textId="77777777" w:rsidR="00EE5937" w:rsidRPr="00F51242" w:rsidRDefault="00402CD5" w:rsidP="00895E91">
            <w:pPr>
              <w:widowControl w:val="0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F51242">
              <w:rPr>
                <w:sz w:val="22"/>
                <w:szCs w:val="22"/>
              </w:rPr>
              <w:t>Има</w:t>
            </w:r>
          </w:p>
        </w:tc>
      </w:tr>
      <w:tr w:rsidR="00EE5937" w14:paraId="3D8A4DEA" w14:textId="77777777" w:rsidTr="00F51242">
        <w:trPr>
          <w:trHeight w:val="454"/>
          <w:jc w:val="center"/>
        </w:trPr>
        <w:tc>
          <w:tcPr>
            <w:tcW w:w="15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427C" w14:textId="77777777" w:rsidR="00EE5937" w:rsidRDefault="00402CD5">
            <w:pPr>
              <w:widowControl w:val="0"/>
              <w:ind w:right="57"/>
              <w:jc w:val="center"/>
            </w:pPr>
            <w:r>
              <w:rPr>
                <w:b/>
                <w:bCs/>
                <w:lang w:val="ru-RU"/>
              </w:rPr>
              <w:lastRenderedPageBreak/>
              <w:t xml:space="preserve"> Сва предавања и материјал за рад у малој групи налазе се на сајту </w:t>
            </w:r>
            <w:r>
              <w:rPr>
                <w:b/>
                <w:bCs/>
              </w:rPr>
              <w:t>Ф</w:t>
            </w:r>
            <w:r>
              <w:rPr>
                <w:b/>
                <w:bCs/>
                <w:lang w:val="ru-RU"/>
              </w:rPr>
              <w:t xml:space="preserve">акултета медицинских наука: </w:t>
            </w:r>
            <w:hyperlink r:id="rId16">
              <w:r>
                <w:rPr>
                  <w:rStyle w:val="InternetLink"/>
                  <w:b/>
                  <w:bCs/>
                  <w:color w:val="auto"/>
                  <w:u w:val="none"/>
                  <w:lang w:val="ru-RU"/>
                </w:rPr>
                <w:t>www.med</w:t>
              </w:r>
              <w:bookmarkStart w:id="0" w:name="_Hlt222897924"/>
              <w:bookmarkStart w:id="1" w:name="_Hlt222897923"/>
              <w:r>
                <w:rPr>
                  <w:rStyle w:val="InternetLink"/>
                  <w:b/>
                  <w:bCs/>
                  <w:color w:val="auto"/>
                  <w:u w:val="none"/>
                  <w:lang w:val="ru-RU"/>
                </w:rPr>
                <w:t>f</w:t>
              </w:r>
              <w:bookmarkEnd w:id="0"/>
              <w:bookmarkEnd w:id="1"/>
              <w:r>
                <w:rPr>
                  <w:rStyle w:val="InternetLink"/>
                  <w:b/>
                  <w:bCs/>
                  <w:color w:val="auto"/>
                  <w:u w:val="none"/>
                  <w:lang w:val="ru-RU"/>
                </w:rPr>
                <w:t>.kg.ac.</w:t>
              </w:r>
              <w:r>
                <w:rPr>
                  <w:rStyle w:val="InternetLink"/>
                  <w:b/>
                  <w:bCs/>
                  <w:color w:val="auto"/>
                  <w:u w:val="none"/>
                </w:rPr>
                <w:t>rs</w:t>
              </w:r>
            </w:hyperlink>
          </w:p>
        </w:tc>
      </w:tr>
    </w:tbl>
    <w:p w14:paraId="7DDBCCB1" w14:textId="77777777" w:rsidR="00EE5937" w:rsidRDefault="00EE5937">
      <w:pPr>
        <w:sectPr w:rsidR="00EE5937">
          <w:headerReference w:type="default" r:id="rId17"/>
          <w:pgSz w:w="16838" w:h="11906" w:orient="landscape"/>
          <w:pgMar w:top="1418" w:right="567" w:bottom="567" w:left="567" w:header="510" w:footer="0" w:gutter="0"/>
          <w:cols w:space="720"/>
          <w:formProt w:val="0"/>
          <w:docGrid w:linePitch="360"/>
        </w:sectPr>
      </w:pPr>
    </w:p>
    <w:p w14:paraId="74489576" w14:textId="77777777" w:rsidR="00EE5937" w:rsidRDefault="00402CD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ПРОГРАМ:</w:t>
      </w:r>
    </w:p>
    <w:p w14:paraId="1F9AD71D" w14:textId="77777777" w:rsidR="00EE5937" w:rsidRDefault="00EE5937">
      <w:pPr>
        <w:rPr>
          <w:b/>
          <w:bCs/>
          <w:sz w:val="20"/>
          <w:szCs w:val="20"/>
          <w:u w:val="single"/>
          <w:lang w:val="ru-RU"/>
        </w:rPr>
      </w:pPr>
    </w:p>
    <w:p w14:paraId="123B4822" w14:textId="77777777" w:rsidR="00EE5937" w:rsidRDefault="00402CD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ПРВИ МОДУЛ: СОЦИЈАЛНА МЕДИЦИНА</w:t>
      </w:r>
    </w:p>
    <w:p w14:paraId="074AF69A" w14:textId="77777777" w:rsidR="00EE5937" w:rsidRDefault="00EE5937">
      <w:pPr>
        <w:rPr>
          <w:b/>
          <w:bCs/>
          <w:sz w:val="20"/>
          <w:szCs w:val="20"/>
        </w:rPr>
      </w:pPr>
    </w:p>
    <w:p w14:paraId="61E338E7" w14:textId="77777777" w:rsidR="00EE5937" w:rsidRDefault="00402CD5">
      <w:pPr>
        <w:rPr>
          <w:lang w:val="ru-RU"/>
        </w:rPr>
      </w:pPr>
      <w:r>
        <w:rPr>
          <w:lang w:val="ru-RU"/>
        </w:rPr>
        <w:t>НАСТАВНА ЈЕДИНИЦА 1 (ПРВА НЕДЕЉА):</w:t>
      </w:r>
    </w:p>
    <w:tbl>
      <w:tblPr>
        <w:tblW w:w="5000" w:type="pct"/>
        <w:tblInd w:w="-106" w:type="dxa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205"/>
        <w:gridCol w:w="4716"/>
      </w:tblGrid>
      <w:tr w:rsidR="00EE5937" w14:paraId="6AE5363E" w14:textId="77777777">
        <w:trPr>
          <w:trHeight w:val="454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0AD048" w14:textId="77777777" w:rsidR="00EE5937" w:rsidRDefault="00402CD5">
            <w:pPr>
              <w:widowControl w:val="0"/>
              <w:ind w:left="1357" w:right="133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ПРИМАРНА ЗДРАВСТВЕНА ЗАШТИТА – ПРВИ ДЕО</w:t>
            </w:r>
          </w:p>
        </w:tc>
      </w:tr>
      <w:tr w:rsidR="00EE5937" w14:paraId="2F64DDBD" w14:textId="77777777">
        <w:trPr>
          <w:trHeight w:val="454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ECB6D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F0BCF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7DAA20FB" w14:textId="77777777">
        <w:trPr>
          <w:trHeight w:val="454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77D2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t>Дефиниција здравствене заштите и примарне здравствене заштите. Декларација о примарној здравственој заштити. Отава повеља. Примарна здравствена заштита као ниво. Принципи и вредности примарне здравствене заштите. Примарна здравствена заштита у Србији.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09D2A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rPr>
                <w:sz w:val="22"/>
                <w:szCs w:val="22"/>
              </w:rPr>
              <w:t>Дефиниција здравствене заштите и примарне здравствене заштите. Декларација о примарној здравственој заштити. Отава повеља.Примарна здравствена заштита као ниво. Принципи и вредности примарне здравствене аштите. Примарна здравствена заштита у Србији.</w:t>
            </w:r>
          </w:p>
        </w:tc>
      </w:tr>
    </w:tbl>
    <w:p w14:paraId="02C03D64" w14:textId="77777777" w:rsidR="00EE5937" w:rsidRDefault="00EE5937">
      <w:pPr>
        <w:rPr>
          <w:lang w:val="ru-RU"/>
        </w:rPr>
      </w:pPr>
    </w:p>
    <w:p w14:paraId="23FFD0B7" w14:textId="77777777" w:rsidR="00EE5937" w:rsidRDefault="00EE5937">
      <w:pPr>
        <w:rPr>
          <w:lang w:val="ru-RU"/>
        </w:rPr>
      </w:pPr>
    </w:p>
    <w:p w14:paraId="27F6B67B" w14:textId="77777777" w:rsidR="00EE5937" w:rsidRDefault="00402CD5">
      <w:pPr>
        <w:rPr>
          <w:lang w:val="ru-RU"/>
        </w:rPr>
      </w:pPr>
      <w:r>
        <w:rPr>
          <w:lang w:val="ru-RU"/>
        </w:rPr>
        <w:t>НАСТАВНА ЈЕДИНИЦА 2 (ДРУГА НЕДЕЉА):</w:t>
      </w:r>
    </w:p>
    <w:tbl>
      <w:tblPr>
        <w:tblW w:w="5000" w:type="pct"/>
        <w:tblInd w:w="-106" w:type="dxa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205"/>
        <w:gridCol w:w="4716"/>
      </w:tblGrid>
      <w:tr w:rsidR="00EE5937" w14:paraId="64980A05" w14:textId="77777777">
        <w:trPr>
          <w:trHeight w:val="454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C3476E" w14:textId="77777777" w:rsidR="00EE5937" w:rsidRDefault="00402CD5">
            <w:pPr>
              <w:widowControl w:val="0"/>
              <w:ind w:left="1357" w:right="133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ПРИМАРНА ЗДРАВСТВЕНА ЗАШТИТА –ДРУГИ ДЕО</w:t>
            </w:r>
          </w:p>
        </w:tc>
      </w:tr>
      <w:tr w:rsidR="00EE5937" w14:paraId="611DC9F6" w14:textId="77777777">
        <w:trPr>
          <w:trHeight w:val="454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5176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2E812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57319D4F" w14:textId="77777777">
        <w:trPr>
          <w:trHeight w:val="454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D0E3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t>Домздравља - значај и улога у систему ПЗЗ. Упознавање са организацијом и радом Домаздравља. Изабрани лекар.Упознавање са организацијом и радом Домаздравља.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6B3C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t>Дом здравља - значај и улога у систему ПЗЗ. Упознавање са организацијом и радом Дома здравља. Изабрани лекар.Упознавање са организацијом и радом Дома здравља.</w:t>
            </w:r>
          </w:p>
        </w:tc>
      </w:tr>
    </w:tbl>
    <w:p w14:paraId="256CC89A" w14:textId="77777777" w:rsidR="00EE5937" w:rsidRDefault="00EE5937">
      <w:pPr>
        <w:rPr>
          <w:lang w:val="ru-RU"/>
        </w:rPr>
      </w:pPr>
    </w:p>
    <w:p w14:paraId="59587ACF" w14:textId="77777777" w:rsidR="00EE5937" w:rsidRDefault="00EE5937">
      <w:pPr>
        <w:rPr>
          <w:lang w:val="ru-RU"/>
        </w:rPr>
      </w:pPr>
    </w:p>
    <w:p w14:paraId="326C4040" w14:textId="77777777" w:rsidR="00EE5937" w:rsidRDefault="00402CD5">
      <w:pPr>
        <w:rPr>
          <w:lang w:val="ru-RU"/>
        </w:rPr>
      </w:pPr>
      <w:r>
        <w:rPr>
          <w:lang w:val="ru-RU"/>
        </w:rPr>
        <w:t>НАСТАВНА ЈЕДИНИЦА 3 (ТРЕЋА НЕДЕЉА):</w:t>
      </w:r>
    </w:p>
    <w:tbl>
      <w:tblPr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205"/>
        <w:gridCol w:w="4716"/>
      </w:tblGrid>
      <w:tr w:rsidR="00EE5937" w14:paraId="07476789" w14:textId="77777777">
        <w:trPr>
          <w:trHeight w:val="454"/>
          <w:jc w:val="center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E9A40C" w14:textId="77777777" w:rsidR="00EE5937" w:rsidRDefault="00402CD5">
            <w:pPr>
              <w:widowControl w:val="0"/>
              <w:ind w:left="1150" w:right="112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ДОКУМЕНТАЦИЈА И ЕВИДЕНЦИЈА У ОБЛАСТИ ПРИМАРНЕ ЗДРАВСТВЕНЕ ЗАШТИТЕ</w:t>
            </w:r>
          </w:p>
        </w:tc>
      </w:tr>
      <w:tr w:rsidR="00EE5937" w14:paraId="476BC145" w14:textId="77777777">
        <w:trPr>
          <w:trHeight w:val="454"/>
          <w:jc w:val="center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B99F5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E25C5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019A44AD" w14:textId="77777777">
        <w:trPr>
          <w:trHeight w:val="454"/>
          <w:jc w:val="center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25195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t>Медицинска документација и евиденција у Домуздравља.Законска ргулатива.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0689F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t>Медицинска документација и евиденција у Домуздравља.Законска регулатива.</w:t>
            </w:r>
          </w:p>
        </w:tc>
      </w:tr>
    </w:tbl>
    <w:p w14:paraId="16495B12" w14:textId="77777777" w:rsidR="00EE5937" w:rsidRDefault="00EE5937">
      <w:pPr>
        <w:rPr>
          <w:lang w:val="ru-RU"/>
        </w:rPr>
      </w:pPr>
    </w:p>
    <w:p w14:paraId="17377A30" w14:textId="77777777" w:rsidR="00EE5937" w:rsidRDefault="00EE5937">
      <w:pPr>
        <w:rPr>
          <w:lang w:val="ru-RU"/>
        </w:rPr>
      </w:pPr>
    </w:p>
    <w:p w14:paraId="46574EB4" w14:textId="77777777" w:rsidR="00EE5937" w:rsidRDefault="00402CD5">
      <w:pPr>
        <w:rPr>
          <w:lang w:val="ru-RU"/>
        </w:rPr>
      </w:pPr>
      <w:r>
        <w:rPr>
          <w:lang w:val="ru-RU"/>
        </w:rPr>
        <w:t>НАСТАВНА ЈЕДИНИЦА 4 (ЧЕТВРТА НЕДЕЉА):</w:t>
      </w:r>
    </w:p>
    <w:tbl>
      <w:tblPr>
        <w:tblW w:w="5000" w:type="pct"/>
        <w:tblInd w:w="-106" w:type="dxa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205"/>
        <w:gridCol w:w="4716"/>
      </w:tblGrid>
      <w:tr w:rsidR="00EE5937" w14:paraId="42C3C0D9" w14:textId="77777777">
        <w:trPr>
          <w:trHeight w:val="454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73279F" w14:textId="77777777" w:rsidR="00EE5937" w:rsidRDefault="00402CD5">
            <w:pPr>
              <w:widowControl w:val="0"/>
              <w:ind w:left="1652" w:right="1622"/>
              <w:jc w:val="center"/>
              <w:rPr>
                <w:b/>
              </w:rPr>
            </w:pPr>
            <w:r>
              <w:rPr>
                <w:b/>
                <w:bCs/>
              </w:rPr>
              <w:t>МАРГИНАЛИЗОВАНЕ ГРУПЕ. СОЦИЈАЛНА ЗАШТИТА</w:t>
            </w:r>
          </w:p>
        </w:tc>
      </w:tr>
      <w:tr w:rsidR="00EE5937" w14:paraId="4EA77655" w14:textId="77777777">
        <w:trPr>
          <w:trHeight w:val="454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269C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83072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28405E53" w14:textId="77777777">
        <w:trPr>
          <w:trHeight w:val="454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6A75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t>Маргинализоване групе. Социјална заштита. Циљеви социјалне заштите. Право на социјалну заштиту. Услуге социјалне заштите. Корисници социјалне заштите. Установе социјалне заштите.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BA3C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t>Маргинализоване групе. Социјална заштита. Циљеви социјалне заштите. Право на социјалну заштиту. Услуге социјалне заштите. Корисници социјалне заштите. Установе социјалне заштите.</w:t>
            </w:r>
          </w:p>
        </w:tc>
      </w:tr>
    </w:tbl>
    <w:p w14:paraId="486F576A" w14:textId="77777777" w:rsidR="00EE5937" w:rsidRDefault="00EE5937">
      <w:pPr>
        <w:rPr>
          <w:lang w:val="ru-RU"/>
        </w:rPr>
      </w:pPr>
    </w:p>
    <w:p w14:paraId="72795F5D" w14:textId="77777777" w:rsidR="00EE5937" w:rsidRDefault="00EE5937">
      <w:pPr>
        <w:rPr>
          <w:lang w:val="ru-RU"/>
        </w:rPr>
      </w:pPr>
    </w:p>
    <w:p w14:paraId="354C552B" w14:textId="77777777" w:rsidR="00EE5937" w:rsidRDefault="00402CD5">
      <w:pPr>
        <w:rPr>
          <w:lang w:val="ru-RU"/>
        </w:rPr>
      </w:pPr>
      <w:r>
        <w:rPr>
          <w:lang w:val="ru-RU"/>
        </w:rPr>
        <w:t>НАСТАВНА ЈЕДИНИЦА 5 (ПЕТА НЕДЕЉА):</w:t>
      </w:r>
    </w:p>
    <w:tbl>
      <w:tblPr>
        <w:tblW w:w="5000" w:type="pct"/>
        <w:tblInd w:w="-106" w:type="dxa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205"/>
        <w:gridCol w:w="4716"/>
      </w:tblGrid>
      <w:tr w:rsidR="00EE5937" w14:paraId="6A0CDDE7" w14:textId="77777777">
        <w:trPr>
          <w:trHeight w:val="454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C1921" w14:textId="77777777" w:rsidR="00EE5937" w:rsidRDefault="00402CD5">
            <w:pPr>
              <w:widowControl w:val="0"/>
              <w:ind w:left="1150" w:right="112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ЗДРАВСТВЕНА ЗАШТИТАВУЛНЕРАБИЛНИХ ГРУПА</w:t>
            </w:r>
          </w:p>
        </w:tc>
      </w:tr>
      <w:tr w:rsidR="00EE5937" w14:paraId="362F07D5" w14:textId="77777777">
        <w:trPr>
          <w:trHeight w:val="454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DBBC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F7598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7BBBF6EC" w14:textId="77777777">
        <w:trPr>
          <w:trHeight w:val="454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5863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t>Здравствена заштитa вулнерабилних категорија становништва. Здравствена заштита деце предшколског и школског узраста.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797EC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t>Здравствена заштитa вулнерабилних категорија становништва. Здравствена заштита деце предшколског и школског узраста.</w:t>
            </w:r>
          </w:p>
        </w:tc>
      </w:tr>
    </w:tbl>
    <w:p w14:paraId="74FCB2CB" w14:textId="77777777" w:rsidR="00EE5937" w:rsidRDefault="00EE5937">
      <w:pPr>
        <w:rPr>
          <w:sz w:val="20"/>
          <w:szCs w:val="20"/>
          <w:lang w:val="ru-RU"/>
        </w:rPr>
      </w:pPr>
    </w:p>
    <w:p w14:paraId="1D6407B7" w14:textId="77777777" w:rsidR="00EE5937" w:rsidRDefault="00EE5937">
      <w:pPr>
        <w:rPr>
          <w:lang w:val="ru-RU"/>
        </w:rPr>
      </w:pPr>
    </w:p>
    <w:p w14:paraId="2188B599" w14:textId="77777777" w:rsidR="00EE5937" w:rsidRDefault="00EE5937">
      <w:pPr>
        <w:rPr>
          <w:lang w:val="ru-RU"/>
        </w:rPr>
      </w:pPr>
    </w:p>
    <w:p w14:paraId="14AB7850" w14:textId="77777777" w:rsidR="00EE5937" w:rsidRDefault="00402CD5">
      <w:pPr>
        <w:rPr>
          <w:b/>
          <w:bCs/>
          <w:sz w:val="32"/>
          <w:szCs w:val="32"/>
        </w:rPr>
      </w:pPr>
      <w:r>
        <w:rPr>
          <w:lang w:val="ru-RU"/>
        </w:rPr>
        <w:t>НАСТАВНА ЈЕДИНИЦА 6 (ШЕСТА НЕДЕЉА):</w:t>
      </w:r>
    </w:p>
    <w:tbl>
      <w:tblPr>
        <w:tblpPr w:leftFromText="141" w:rightFromText="141" w:vertAnchor="text" w:horzAnchor="margin" w:tblpXSpec="center" w:tblpY="159"/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960"/>
        <w:gridCol w:w="4961"/>
      </w:tblGrid>
      <w:tr w:rsidR="00EE5937" w14:paraId="7BAB772D" w14:textId="77777777">
        <w:trPr>
          <w:trHeight w:val="454"/>
          <w:jc w:val="center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3364B7" w14:textId="77777777" w:rsidR="00EE5937" w:rsidRDefault="00402CD5">
            <w:pPr>
              <w:widowControl w:val="0"/>
              <w:ind w:left="1150" w:right="112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ЗДРАВСТВЕНА ЗАШТИТАВУЛНЕРАБИЛНИХ ГРУПА</w:t>
            </w:r>
          </w:p>
        </w:tc>
      </w:tr>
      <w:tr w:rsidR="00EE5937" w14:paraId="4FE1400D" w14:textId="77777777">
        <w:trPr>
          <w:trHeight w:val="454"/>
          <w:jc w:val="center"/>
        </w:trPr>
        <w:tc>
          <w:tcPr>
            <w:tcW w:w="4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EA1D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429C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3E7AD963" w14:textId="77777777">
        <w:trPr>
          <w:trHeight w:val="454"/>
          <w:jc w:val="center"/>
        </w:trPr>
        <w:tc>
          <w:tcPr>
            <w:tcW w:w="4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0359" w14:textId="77777777" w:rsidR="00EE5937" w:rsidRDefault="00402CD5">
            <w:pPr>
              <w:widowControl w:val="0"/>
              <w:ind w:left="720"/>
              <w:rPr>
                <w:b/>
                <w:bCs/>
                <w:sz w:val="32"/>
                <w:szCs w:val="32"/>
              </w:rPr>
            </w:pPr>
            <w:r>
              <w:t>Здравствена заштитa вулнерабилних категорија становништва. Здравствена заштита жена. Здравствена заштита старих.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431E4" w14:textId="77777777" w:rsidR="00EE5937" w:rsidRDefault="00402CD5">
            <w:pPr>
              <w:widowControl w:val="0"/>
            </w:pPr>
            <w:r>
              <w:t>Здравствена заштитa вулнерабилних категорија становништва. Здравствена заштита жена. Здравствена заштита старих.</w:t>
            </w:r>
          </w:p>
        </w:tc>
      </w:tr>
    </w:tbl>
    <w:p w14:paraId="09F2717A" w14:textId="77777777" w:rsidR="00EE5937" w:rsidRDefault="00EE5937">
      <w:pPr>
        <w:rPr>
          <w:b/>
          <w:bCs/>
          <w:sz w:val="32"/>
          <w:szCs w:val="32"/>
        </w:rPr>
      </w:pPr>
    </w:p>
    <w:p w14:paraId="34F805E0" w14:textId="77777777" w:rsidR="00EE5937" w:rsidRDefault="00EE5937">
      <w:pPr>
        <w:ind w:left="720"/>
        <w:rPr>
          <w:sz w:val="20"/>
          <w:szCs w:val="20"/>
        </w:rPr>
      </w:pPr>
    </w:p>
    <w:p w14:paraId="2A0630D4" w14:textId="77777777" w:rsidR="00EE5937" w:rsidRDefault="00EE5937">
      <w:pPr>
        <w:rPr>
          <w:b/>
          <w:bCs/>
          <w:sz w:val="32"/>
          <w:szCs w:val="32"/>
        </w:rPr>
      </w:pPr>
    </w:p>
    <w:p w14:paraId="4A8BEF4F" w14:textId="77777777" w:rsidR="00EE5937" w:rsidRDefault="00402C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ДРУГИ </w:t>
      </w:r>
      <w:r>
        <w:rPr>
          <w:b/>
          <w:bCs/>
          <w:sz w:val="32"/>
          <w:szCs w:val="32"/>
          <w:lang w:val="ru-RU"/>
        </w:rPr>
        <w:t>МОДУЛ: ХИГИЈЕНА И ЕКОЛОГИЈА</w:t>
      </w:r>
    </w:p>
    <w:p w14:paraId="75688FAC" w14:textId="77777777" w:rsidR="00EE5937" w:rsidRDefault="00EE5937">
      <w:pPr>
        <w:rPr>
          <w:sz w:val="20"/>
          <w:szCs w:val="20"/>
          <w:lang w:val="ru-RU"/>
        </w:rPr>
      </w:pPr>
    </w:p>
    <w:p w14:paraId="475CC1DB" w14:textId="77777777" w:rsidR="00EE5937" w:rsidRDefault="00EE5937">
      <w:pPr>
        <w:rPr>
          <w:sz w:val="20"/>
          <w:szCs w:val="20"/>
          <w:lang w:val="ru-RU"/>
        </w:rPr>
      </w:pPr>
    </w:p>
    <w:p w14:paraId="4C85B883" w14:textId="77777777" w:rsidR="00EE5937" w:rsidRDefault="00402CD5">
      <w:pPr>
        <w:rPr>
          <w:lang w:val="ru-RU"/>
        </w:rPr>
      </w:pPr>
      <w:r>
        <w:rPr>
          <w:lang w:val="ru-RU"/>
        </w:rPr>
        <w:t>НАСТАВНА ЈЕДИНИЦА 7 (СЕДМА НЕДЕЉА):</w:t>
      </w:r>
    </w:p>
    <w:tbl>
      <w:tblPr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205"/>
        <w:gridCol w:w="4716"/>
      </w:tblGrid>
      <w:tr w:rsidR="00EE5937" w14:paraId="5F9C8223" w14:textId="77777777">
        <w:trPr>
          <w:trHeight w:val="454"/>
          <w:jc w:val="center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45E25" w14:textId="77777777" w:rsidR="00EE5937" w:rsidRDefault="00402CD5">
            <w:pPr>
              <w:widowControl w:val="0"/>
              <w:ind w:left="1150" w:right="112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ВОДА ЗА ПИЋЕ, УТИЦАЈ НА ЗДРАВЉЕ</w:t>
            </w:r>
          </w:p>
        </w:tc>
      </w:tr>
      <w:tr w:rsidR="00EE5937" w14:paraId="1B05FB45" w14:textId="77777777">
        <w:trPr>
          <w:trHeight w:val="454"/>
          <w:jc w:val="center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6A9C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B99BF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47CB8F6F" w14:textId="77777777">
        <w:trPr>
          <w:trHeight w:val="454"/>
          <w:jc w:val="center"/>
        </w:trPr>
        <w:tc>
          <w:tcPr>
            <w:tcW w:w="5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5976" w14:textId="77777777" w:rsidR="00EE5937" w:rsidRDefault="00402CD5">
            <w:pPr>
              <w:widowControl w:val="0"/>
              <w:rPr>
                <w:lang w:val="sr-Latn-CS" w:eastAsia="sr-Latn-CS"/>
              </w:rPr>
            </w:pPr>
            <w:r>
              <w:rPr>
                <w:sz w:val="22"/>
                <w:szCs w:val="22"/>
                <w:lang w:val="sr-Latn-CS" w:eastAsia="sr-Latn-CS"/>
              </w:rPr>
              <w:t>Вода као фактор ризика по здравље људи (хигијена воде за пиће,значај воде, поправка квалитета воде, дезинфекција воде, објекти за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val="sr-Latn-CS" w:eastAsia="sr-Latn-CS"/>
              </w:rPr>
              <w:t>водоснадбевање, хигијенска исправност воде за пиће</w:t>
            </w:r>
            <w:r>
              <w:rPr>
                <w:sz w:val="22"/>
                <w:szCs w:val="22"/>
                <w:lang w:eastAsia="sr-Latn-CS"/>
              </w:rPr>
              <w:t>, превенција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обољевања</w:t>
            </w:r>
            <w:r>
              <w:rPr>
                <w:sz w:val="22"/>
                <w:szCs w:val="22"/>
                <w:lang w:val="sr-Latn-CS" w:eastAsia="sr-Latn-CS"/>
              </w:rPr>
              <w:t>).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5E413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rPr>
                <w:sz w:val="22"/>
                <w:szCs w:val="22"/>
                <w:lang w:val="sr-Latn-CS" w:eastAsia="sr-Latn-CS"/>
              </w:rPr>
              <w:t>Вода као фактор ризика по здравље људи (хигијена воде за пиће,значај воде, поправка квалитета воде, дезинфекција воде, објекти за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val="sr-Latn-CS" w:eastAsia="sr-Latn-CS"/>
              </w:rPr>
              <w:t>водоснадбевање, хигијенска исправност воде за пиће</w:t>
            </w:r>
            <w:r>
              <w:rPr>
                <w:sz w:val="22"/>
                <w:szCs w:val="22"/>
                <w:lang w:eastAsia="sr-Latn-CS"/>
              </w:rPr>
              <w:t>, превенција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обољевања</w:t>
            </w:r>
            <w:r>
              <w:rPr>
                <w:sz w:val="22"/>
                <w:szCs w:val="22"/>
                <w:lang w:val="sr-Latn-CS" w:eastAsia="sr-Latn-CS"/>
              </w:rPr>
              <w:t>).</w:t>
            </w:r>
          </w:p>
        </w:tc>
      </w:tr>
    </w:tbl>
    <w:p w14:paraId="674A69B1" w14:textId="77777777" w:rsidR="00EE5937" w:rsidRDefault="00EE5937">
      <w:pPr>
        <w:rPr>
          <w:b/>
          <w:bCs/>
          <w:sz w:val="20"/>
          <w:szCs w:val="20"/>
          <w:lang w:val="ru-RU"/>
        </w:rPr>
      </w:pPr>
    </w:p>
    <w:p w14:paraId="2CC5995F" w14:textId="77777777" w:rsidR="00EE5937" w:rsidRDefault="00402CD5">
      <w:pPr>
        <w:rPr>
          <w:lang w:val="ru-RU"/>
        </w:rPr>
      </w:pPr>
      <w:r>
        <w:rPr>
          <w:lang w:val="ru-RU"/>
        </w:rPr>
        <w:t>НАСТАВНА ЈЕДИНИЦА 8 (ОСМА НЕДЕЉА)</w:t>
      </w:r>
    </w:p>
    <w:tbl>
      <w:tblPr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197"/>
        <w:gridCol w:w="4724"/>
      </w:tblGrid>
      <w:tr w:rsidR="00EE5937" w14:paraId="2855589F" w14:textId="77777777">
        <w:trPr>
          <w:trHeight w:val="454"/>
          <w:jc w:val="center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9A4D5" w14:textId="77777777" w:rsidR="00EE5937" w:rsidRDefault="00402CD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АКУТНА И ХРОНИЧНА ТРОВАЊА ИЗ ЖИВОТНЕ СРЕДИНЕ</w:t>
            </w:r>
          </w:p>
        </w:tc>
      </w:tr>
      <w:tr w:rsidR="00EE5937" w14:paraId="5C513825" w14:textId="77777777">
        <w:trPr>
          <w:trHeight w:val="454"/>
          <w:jc w:val="center"/>
        </w:trPr>
        <w:tc>
          <w:tcPr>
            <w:tcW w:w="5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8C0C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AA2B8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19648DAF" w14:textId="77777777">
        <w:trPr>
          <w:trHeight w:val="454"/>
          <w:jc w:val="center"/>
        </w:trPr>
        <w:tc>
          <w:tcPr>
            <w:tcW w:w="5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3D256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rPr>
                <w:sz w:val="22"/>
                <w:szCs w:val="22"/>
                <w:lang w:val="sr-Latn-CS" w:eastAsia="sr-Latn-CS"/>
              </w:rPr>
              <w:t>A</w:t>
            </w:r>
            <w:r>
              <w:rPr>
                <w:sz w:val="22"/>
                <w:szCs w:val="22"/>
                <w:lang w:eastAsia="sr-Latn-CS"/>
              </w:rPr>
              <w:t>кутна и хронична тровања из животне средине. Тровања тешким металима (олово, жива, бакар).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9007C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rPr>
                <w:sz w:val="22"/>
                <w:szCs w:val="22"/>
                <w:lang w:val="sr-Latn-CS" w:eastAsia="sr-Latn-CS"/>
              </w:rPr>
              <w:t>A</w:t>
            </w:r>
            <w:r>
              <w:rPr>
                <w:sz w:val="22"/>
                <w:szCs w:val="22"/>
                <w:lang w:eastAsia="sr-Latn-CS"/>
              </w:rPr>
              <w:t>кутна и хронична тровања из животне средине. Тровања тешким металима (олово, жива, бакар).</w:t>
            </w:r>
          </w:p>
        </w:tc>
      </w:tr>
    </w:tbl>
    <w:p w14:paraId="419C36FC" w14:textId="77777777" w:rsidR="00EE5937" w:rsidRDefault="00EE5937">
      <w:pPr>
        <w:rPr>
          <w:b/>
          <w:bCs/>
          <w:sz w:val="28"/>
          <w:szCs w:val="28"/>
        </w:rPr>
      </w:pPr>
    </w:p>
    <w:p w14:paraId="20F6352B" w14:textId="77777777" w:rsidR="00EE5937" w:rsidRDefault="00402CD5">
      <w:pPr>
        <w:rPr>
          <w:b/>
          <w:bCs/>
          <w:sz w:val="32"/>
          <w:szCs w:val="32"/>
        </w:rPr>
      </w:pPr>
      <w:r>
        <w:t>НАСТАВНА ЈЕДИНИЦА 9 (</w:t>
      </w:r>
      <w:r>
        <w:rPr>
          <w:lang w:val="ru-RU"/>
        </w:rPr>
        <w:t>ДЕВЕТА НЕДЕЉА</w:t>
      </w:r>
      <w:r>
        <w:t>):</w:t>
      </w:r>
    </w:p>
    <w:tbl>
      <w:tblPr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4960"/>
        <w:gridCol w:w="4961"/>
      </w:tblGrid>
      <w:tr w:rsidR="00EE5937" w14:paraId="7E09EFAD" w14:textId="77777777">
        <w:trPr>
          <w:trHeight w:val="454"/>
          <w:jc w:val="center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62815F" w14:textId="77777777" w:rsidR="00EE5937" w:rsidRDefault="00402CD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БОЛНИЧКЕ ИНФЕКЦИЈЕ</w:t>
            </w:r>
          </w:p>
        </w:tc>
      </w:tr>
      <w:tr w:rsidR="00EE5937" w14:paraId="3C12D24B" w14:textId="77777777">
        <w:trPr>
          <w:trHeight w:val="454"/>
          <w:jc w:val="center"/>
        </w:trPr>
        <w:tc>
          <w:tcPr>
            <w:tcW w:w="4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BBB4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9CBF8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44401377" w14:textId="77777777">
        <w:trPr>
          <w:trHeight w:val="454"/>
          <w:jc w:val="center"/>
        </w:trPr>
        <w:tc>
          <w:tcPr>
            <w:tcW w:w="4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A61FC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rPr>
                <w:sz w:val="22"/>
                <w:szCs w:val="22"/>
                <w:lang w:val="sr-Latn-CS" w:eastAsia="sr-Latn-CS"/>
              </w:rPr>
              <w:t>Превенција болничких инфекција (хигијенск</w:t>
            </w:r>
            <w:r>
              <w:rPr>
                <w:sz w:val="22"/>
                <w:szCs w:val="22"/>
                <w:lang w:eastAsia="sr-Latn-CS"/>
              </w:rPr>
              <w:t>о-</w:t>
            </w:r>
            <w:r>
              <w:rPr>
                <w:sz w:val="22"/>
                <w:szCs w:val="22"/>
                <w:lang w:val="sr-Latn-CS" w:eastAsia="sr-Latn-CS"/>
              </w:rPr>
              <w:t>санитарни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val="sr-Latn-CS" w:eastAsia="sr-Latn-CS"/>
              </w:rPr>
              <w:t>надзор, организација здравствених установа, мере заштите</w:t>
            </w:r>
            <w:r>
              <w:rPr>
                <w:sz w:val="22"/>
                <w:szCs w:val="22"/>
                <w:lang w:eastAsia="sr-Latn-CS"/>
              </w:rPr>
              <w:t>, практична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примена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хигијенских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норми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за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здравствене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установе, превенција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болничких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пнеумонија</w:t>
            </w:r>
            <w:r>
              <w:rPr>
                <w:sz w:val="22"/>
                <w:szCs w:val="22"/>
                <w:lang w:val="sr-Latn-CS" w:eastAsia="sr-Latn-CS"/>
              </w:rPr>
              <w:t>).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val="sr-Latn-CS" w:eastAsia="sr-Latn-CS"/>
              </w:rPr>
              <w:t>Дезинфекција, дезинсекција, дератизација, деконтаминација</w:t>
            </w:r>
            <w:r>
              <w:rPr>
                <w:sz w:val="22"/>
                <w:szCs w:val="22"/>
                <w:lang w:eastAsia="sr-Latn-CS"/>
              </w:rPr>
              <w:t xml:space="preserve"> и стерилизација у здравственим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установама.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DD91D" w14:textId="77777777" w:rsidR="00EE5937" w:rsidRDefault="00402CD5">
            <w:pPr>
              <w:widowControl w:val="0"/>
              <w:rPr>
                <w:lang w:val="sr-Latn-CS" w:eastAsia="sr-Latn-CS"/>
              </w:rPr>
            </w:pPr>
            <w:r>
              <w:rPr>
                <w:sz w:val="22"/>
                <w:szCs w:val="22"/>
                <w:lang w:val="sr-Latn-CS" w:eastAsia="sr-Latn-CS"/>
              </w:rPr>
              <w:t>Превенција болничких инфекција (хигијенск</w:t>
            </w:r>
            <w:r>
              <w:rPr>
                <w:sz w:val="22"/>
                <w:szCs w:val="22"/>
                <w:lang w:eastAsia="sr-Latn-CS"/>
              </w:rPr>
              <w:t>о-</w:t>
            </w:r>
            <w:r>
              <w:rPr>
                <w:sz w:val="22"/>
                <w:szCs w:val="22"/>
                <w:lang w:val="sr-Latn-CS" w:eastAsia="sr-Latn-CS"/>
              </w:rPr>
              <w:t>санитарни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val="sr-Latn-CS" w:eastAsia="sr-Latn-CS"/>
              </w:rPr>
              <w:t>надзор, организација здравствених установа, мере заштите</w:t>
            </w:r>
            <w:r>
              <w:rPr>
                <w:sz w:val="22"/>
                <w:szCs w:val="22"/>
                <w:lang w:eastAsia="sr-Latn-CS"/>
              </w:rPr>
              <w:t>, практична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примена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хигијенских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норми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за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здравствене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установе, превенција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болничких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пнеумонија</w:t>
            </w:r>
            <w:r>
              <w:rPr>
                <w:sz w:val="22"/>
                <w:szCs w:val="22"/>
                <w:lang w:val="sr-Latn-CS" w:eastAsia="sr-Latn-CS"/>
              </w:rPr>
              <w:t>).</w:t>
            </w:r>
          </w:p>
          <w:p w14:paraId="2DEEFBD6" w14:textId="77777777" w:rsidR="00EE5937" w:rsidRDefault="00402CD5">
            <w:pPr>
              <w:widowControl w:val="0"/>
              <w:rPr>
                <w:lang w:val="sr-Latn-CS"/>
              </w:rPr>
            </w:pPr>
            <w:r>
              <w:rPr>
                <w:sz w:val="22"/>
                <w:szCs w:val="22"/>
                <w:lang w:val="sr-Latn-CS" w:eastAsia="sr-Latn-CS"/>
              </w:rPr>
              <w:t>Дезинфекција, дезинсекција, дератизација, деконтаминација</w:t>
            </w:r>
            <w:r>
              <w:rPr>
                <w:sz w:val="22"/>
                <w:szCs w:val="22"/>
                <w:lang w:eastAsia="sr-Latn-CS"/>
              </w:rPr>
              <w:t xml:space="preserve"> и стерилизација у здравственим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установама.</w:t>
            </w:r>
          </w:p>
        </w:tc>
      </w:tr>
    </w:tbl>
    <w:p w14:paraId="69378416" w14:textId="77777777" w:rsidR="00EE5937" w:rsidRDefault="00EE5937">
      <w:pPr>
        <w:jc w:val="both"/>
        <w:rPr>
          <w:sz w:val="20"/>
          <w:szCs w:val="20"/>
        </w:rPr>
      </w:pPr>
    </w:p>
    <w:p w14:paraId="11D32141" w14:textId="77777777" w:rsidR="00EE5937" w:rsidRDefault="00402CD5">
      <w:pPr>
        <w:jc w:val="both"/>
        <w:rPr>
          <w:lang w:val="ru-RU"/>
        </w:rPr>
      </w:pPr>
      <w:r>
        <w:t>НАСТАВНА ЈЕДИНИЦА 10 (ДЕСЕТА НЕДЕЉА):</w:t>
      </w:r>
    </w:p>
    <w:tbl>
      <w:tblPr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140"/>
        <w:gridCol w:w="4781"/>
      </w:tblGrid>
      <w:tr w:rsidR="00EE5937" w14:paraId="42CC094A" w14:textId="77777777">
        <w:trPr>
          <w:trHeight w:val="454"/>
          <w:jc w:val="center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AF653F" w14:textId="77777777" w:rsidR="00EE5937" w:rsidRDefault="00402CD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ХРАНА КАО ФАКТОР РИЗИКА ПО ЗДРАВЉЕ ЉУДИ</w:t>
            </w:r>
          </w:p>
        </w:tc>
      </w:tr>
      <w:tr w:rsidR="00EE5937" w14:paraId="08152AF0" w14:textId="77777777">
        <w:trPr>
          <w:trHeight w:val="454"/>
          <w:jc w:val="center"/>
        </w:trPr>
        <w:tc>
          <w:tcPr>
            <w:tcW w:w="5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28D6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4621F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7393995D" w14:textId="77777777">
        <w:trPr>
          <w:trHeight w:val="454"/>
          <w:jc w:val="center"/>
        </w:trPr>
        <w:tc>
          <w:tcPr>
            <w:tcW w:w="5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ED57" w14:textId="77777777" w:rsidR="00EE5937" w:rsidRDefault="00402CD5">
            <w:pPr>
              <w:widowControl w:val="0"/>
              <w:rPr>
                <w:lang w:val="sr-Latn-CS" w:eastAsia="sr-Latn-CS"/>
              </w:rPr>
            </w:pPr>
            <w:r>
              <w:rPr>
                <w:sz w:val="22"/>
                <w:szCs w:val="22"/>
                <w:lang w:val="sr-Latn-CS" w:eastAsia="sr-Latn-CS"/>
              </w:rPr>
              <w:t>Храна као фактор ризика по здравље људи (здравствена исправност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val="sr-Latn-CS" w:eastAsia="sr-Latn-CS"/>
              </w:rPr>
              <w:t>намирница, хигијенско</w:t>
            </w:r>
            <w:r>
              <w:rPr>
                <w:sz w:val="22"/>
                <w:szCs w:val="22"/>
                <w:lang w:eastAsia="sr-Latn-CS"/>
              </w:rPr>
              <w:t>-</w:t>
            </w:r>
            <w:r>
              <w:rPr>
                <w:sz w:val="22"/>
                <w:szCs w:val="22"/>
                <w:lang w:val="sr-Latn-CS" w:eastAsia="sr-Latn-CS"/>
              </w:rPr>
              <w:lastRenderedPageBreak/>
              <w:t>санитарни надзори, адитиви у храни,контаминација хране инфективним и неинфективним агенсима).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9E645" w14:textId="77777777" w:rsidR="00EE5937" w:rsidRDefault="00402CD5">
            <w:pPr>
              <w:widowControl w:val="0"/>
              <w:rPr>
                <w:b/>
                <w:bCs/>
                <w:sz w:val="32"/>
                <w:szCs w:val="32"/>
              </w:rPr>
            </w:pPr>
            <w:r>
              <w:rPr>
                <w:sz w:val="22"/>
                <w:szCs w:val="22"/>
                <w:lang w:val="sr-Latn-CS" w:eastAsia="sr-Latn-CS"/>
              </w:rPr>
              <w:lastRenderedPageBreak/>
              <w:t>Храна као фактор ризика по здравље људи (здравствена исправност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val="sr-Latn-CS" w:eastAsia="sr-Latn-CS"/>
              </w:rPr>
              <w:t xml:space="preserve">намирница, </w:t>
            </w:r>
            <w:r>
              <w:rPr>
                <w:sz w:val="22"/>
                <w:szCs w:val="22"/>
                <w:lang w:val="sr-Latn-CS" w:eastAsia="sr-Latn-CS"/>
              </w:rPr>
              <w:lastRenderedPageBreak/>
              <w:t>хигијенско</w:t>
            </w:r>
            <w:r>
              <w:rPr>
                <w:sz w:val="22"/>
                <w:szCs w:val="22"/>
                <w:lang w:eastAsia="sr-Latn-CS"/>
              </w:rPr>
              <w:t>-</w:t>
            </w:r>
            <w:r>
              <w:rPr>
                <w:sz w:val="22"/>
                <w:szCs w:val="22"/>
                <w:lang w:val="sr-Latn-CS" w:eastAsia="sr-Latn-CS"/>
              </w:rPr>
              <w:t>санитарни надзори, адитиви у храни,контаминација хране инфективним и неинфективним агенсима).</w:t>
            </w:r>
          </w:p>
        </w:tc>
      </w:tr>
    </w:tbl>
    <w:p w14:paraId="006F7CC0" w14:textId="77777777" w:rsidR="00EE5937" w:rsidRDefault="00EE5937">
      <w:pPr>
        <w:jc w:val="both"/>
        <w:rPr>
          <w:sz w:val="20"/>
          <w:szCs w:val="20"/>
        </w:rPr>
      </w:pPr>
    </w:p>
    <w:p w14:paraId="50117DE2" w14:textId="77777777" w:rsidR="00EE5937" w:rsidRDefault="00EE5937">
      <w:pPr>
        <w:jc w:val="both"/>
        <w:rPr>
          <w:sz w:val="20"/>
          <w:szCs w:val="20"/>
        </w:rPr>
      </w:pPr>
    </w:p>
    <w:p w14:paraId="4A17206B" w14:textId="77777777" w:rsidR="00EE5937" w:rsidRDefault="00402CD5">
      <w:pPr>
        <w:jc w:val="both"/>
        <w:rPr>
          <w:b/>
          <w:bCs/>
          <w:sz w:val="32"/>
          <w:szCs w:val="32"/>
        </w:rPr>
      </w:pPr>
      <w:r>
        <w:t>НАСТАВНА ЈЕДИНИЦА 11 (ЈЕДАНАЕСТА НЕДЕЉА):</w:t>
      </w:r>
    </w:p>
    <w:tbl>
      <w:tblPr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140"/>
        <w:gridCol w:w="4781"/>
      </w:tblGrid>
      <w:tr w:rsidR="00EE5937" w14:paraId="5BE93E13" w14:textId="77777777">
        <w:trPr>
          <w:trHeight w:val="454"/>
          <w:jc w:val="center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437B97" w14:textId="77777777" w:rsidR="00EE5937" w:rsidRDefault="00402CD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ПРАВИЛНА ИСХРАНА</w:t>
            </w:r>
          </w:p>
        </w:tc>
      </w:tr>
      <w:tr w:rsidR="00EE5937" w14:paraId="6F5FBD1E" w14:textId="77777777">
        <w:trPr>
          <w:trHeight w:val="454"/>
          <w:jc w:val="center"/>
        </w:trPr>
        <w:tc>
          <w:tcPr>
            <w:tcW w:w="5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F403D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015C3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2765278D" w14:textId="77777777">
        <w:trPr>
          <w:trHeight w:val="454"/>
          <w:jc w:val="center"/>
        </w:trPr>
        <w:tc>
          <w:tcPr>
            <w:tcW w:w="5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71B96" w14:textId="77777777" w:rsidR="00EE5937" w:rsidRDefault="00402CD5">
            <w:pPr>
              <w:widowControl w:val="0"/>
              <w:rPr>
                <w:lang w:eastAsia="sr-Latn-CS"/>
              </w:rPr>
            </w:pPr>
            <w:r>
              <w:rPr>
                <w:sz w:val="22"/>
                <w:szCs w:val="22"/>
                <w:lang w:val="sr-Latn-CS" w:eastAsia="sr-Latn-CS"/>
              </w:rPr>
              <w:t>Основни принципи правилне исхране (витамини, минерали, пирамида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val="sr-Latn-CS" w:eastAsia="sr-Latn-CS"/>
              </w:rPr>
              <w:t>исхране, исхрана појединих категорија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val="sr-Latn-CS" w:eastAsia="sr-Latn-CS"/>
              </w:rPr>
              <w:t>становништва: деце,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val="sr-Latn-CS" w:eastAsia="sr-Latn-CS"/>
              </w:rPr>
              <w:t>спортиста, старих људи, жена у току трудноће и дојења</w:t>
            </w:r>
            <w:r>
              <w:rPr>
                <w:sz w:val="22"/>
                <w:szCs w:val="22"/>
                <w:lang w:eastAsia="sr-Latn-CS"/>
              </w:rPr>
              <w:t>, састављање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дневних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оброка</w:t>
            </w:r>
            <w:r>
              <w:rPr>
                <w:sz w:val="22"/>
                <w:szCs w:val="22"/>
                <w:lang w:val="sr-Latn-CS" w:eastAsia="sr-Latn-CS"/>
              </w:rPr>
              <w:t>)</w:t>
            </w:r>
            <w:r>
              <w:rPr>
                <w:sz w:val="22"/>
                <w:szCs w:val="22"/>
                <w:lang w:eastAsia="sr-Latn-CS"/>
              </w:rPr>
              <w:t>.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A34B7" w14:textId="77777777" w:rsidR="00EE5937" w:rsidRDefault="00402CD5">
            <w:pPr>
              <w:widowControl w:val="0"/>
              <w:rPr>
                <w:lang w:eastAsia="sr-Latn-CS"/>
              </w:rPr>
            </w:pPr>
            <w:r>
              <w:rPr>
                <w:sz w:val="22"/>
                <w:szCs w:val="22"/>
                <w:lang w:val="sr-Latn-CS" w:eastAsia="sr-Latn-CS"/>
              </w:rPr>
              <w:t>Основни принципи правилне исхране (витамини, минерали, пирамида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val="sr-Latn-CS" w:eastAsia="sr-Latn-CS"/>
              </w:rPr>
              <w:t>исхране, исхрана појединих категорија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val="sr-Latn-CS" w:eastAsia="sr-Latn-CS"/>
              </w:rPr>
              <w:t>становништва: деце,спортиста, старих људи, жена у току трудноће и дојења</w:t>
            </w:r>
            <w:r>
              <w:rPr>
                <w:sz w:val="22"/>
                <w:szCs w:val="22"/>
                <w:lang w:eastAsia="sr-Latn-CS"/>
              </w:rPr>
              <w:t>, састављање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дневних</w:t>
            </w:r>
            <w:r>
              <w:rPr>
                <w:sz w:val="22"/>
                <w:szCs w:val="22"/>
                <w:lang w:val="bs-Cyrl-BA" w:eastAsia="sr-Latn-CS"/>
              </w:rPr>
              <w:t xml:space="preserve"> </w:t>
            </w:r>
            <w:r>
              <w:rPr>
                <w:sz w:val="22"/>
                <w:szCs w:val="22"/>
                <w:lang w:eastAsia="sr-Latn-CS"/>
              </w:rPr>
              <w:t>оброка</w:t>
            </w:r>
            <w:r>
              <w:rPr>
                <w:sz w:val="22"/>
                <w:szCs w:val="22"/>
                <w:lang w:val="sr-Latn-CS" w:eastAsia="sr-Latn-CS"/>
              </w:rPr>
              <w:t>)</w:t>
            </w:r>
            <w:r>
              <w:rPr>
                <w:sz w:val="22"/>
                <w:szCs w:val="22"/>
                <w:lang w:eastAsia="sr-Latn-CS"/>
              </w:rPr>
              <w:t>.</w:t>
            </w:r>
          </w:p>
        </w:tc>
      </w:tr>
    </w:tbl>
    <w:p w14:paraId="6EAB023E" w14:textId="77777777" w:rsidR="00EE5937" w:rsidRDefault="00EE5937">
      <w:pPr>
        <w:jc w:val="center"/>
        <w:rPr>
          <w:b/>
          <w:bCs/>
          <w:sz w:val="28"/>
          <w:szCs w:val="28"/>
        </w:rPr>
      </w:pPr>
    </w:p>
    <w:p w14:paraId="3182034E" w14:textId="77777777" w:rsidR="00EE5937" w:rsidRDefault="00402C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TРЕЋИ МОДУЛ: ЕПИДЕМИОЛОГИЈА</w:t>
      </w:r>
    </w:p>
    <w:p w14:paraId="63C587B3" w14:textId="77777777" w:rsidR="00EE5937" w:rsidRDefault="00EE5937">
      <w:pPr>
        <w:jc w:val="center"/>
        <w:rPr>
          <w:b/>
          <w:bCs/>
          <w:sz w:val="28"/>
          <w:szCs w:val="28"/>
        </w:rPr>
      </w:pPr>
    </w:p>
    <w:p w14:paraId="2BF3B8FE" w14:textId="77777777" w:rsidR="00EE5937" w:rsidRDefault="00402CD5">
      <w:pPr>
        <w:jc w:val="both"/>
        <w:rPr>
          <w:b/>
          <w:bCs/>
          <w:sz w:val="32"/>
          <w:szCs w:val="32"/>
        </w:rPr>
      </w:pPr>
      <w:r>
        <w:t>НАСТАВНА ЈЕДИНИЦА 12 (ДВАНАЕСТА НЕДЕЉА):</w:t>
      </w:r>
    </w:p>
    <w:tbl>
      <w:tblPr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140"/>
        <w:gridCol w:w="4781"/>
      </w:tblGrid>
      <w:tr w:rsidR="00EE5937" w14:paraId="41B1048A" w14:textId="77777777">
        <w:trPr>
          <w:trHeight w:val="454"/>
          <w:jc w:val="center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0CAF61" w14:textId="77777777" w:rsidR="00EE5937" w:rsidRDefault="00402CD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ЕПИДЕМИОЛОГИЈА ЗАРАЗНИХ БОЛЕСТИ </w:t>
            </w:r>
            <w:r>
              <w:rPr>
                <w:b/>
                <w:bCs/>
                <w:sz w:val="22"/>
                <w:szCs w:val="22"/>
                <w:lang w:val="sr-Latn-CS" w:eastAsia="sr-Latn-CS"/>
              </w:rPr>
              <w:t>–</w:t>
            </w:r>
            <w:r>
              <w:rPr>
                <w:b/>
                <w:bCs/>
              </w:rPr>
              <w:t xml:space="preserve"> први део</w:t>
            </w:r>
          </w:p>
        </w:tc>
      </w:tr>
      <w:tr w:rsidR="00EE5937" w14:paraId="1DE62121" w14:textId="77777777">
        <w:trPr>
          <w:trHeight w:val="454"/>
          <w:jc w:val="center"/>
        </w:trPr>
        <w:tc>
          <w:tcPr>
            <w:tcW w:w="5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7F5FA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45B7A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71142E02" w14:textId="77777777">
        <w:trPr>
          <w:trHeight w:val="454"/>
          <w:jc w:val="center"/>
        </w:trPr>
        <w:tc>
          <w:tcPr>
            <w:tcW w:w="5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19F3F" w14:textId="77777777" w:rsidR="00EE5937" w:rsidRDefault="00402CD5">
            <w:pPr>
              <w:widowControl w:val="0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sr-Latn-CS" w:eastAsia="sr-Latn-CS"/>
              </w:rPr>
              <w:t>Епидемиологија заразних болести -</w:t>
            </w:r>
            <w:r>
              <w:rPr>
                <w:sz w:val="22"/>
                <w:szCs w:val="22"/>
                <w:lang w:eastAsia="sr-Latn-CS"/>
              </w:rPr>
              <w:t xml:space="preserve"> први део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6E677" w14:textId="77777777" w:rsidR="00EE5937" w:rsidRDefault="00402CD5">
            <w:pPr>
              <w:widowControl w:val="0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sr-Latn-CS" w:eastAsia="sr-Latn-CS"/>
              </w:rPr>
              <w:t>Епидемиологија заразних болести -</w:t>
            </w:r>
            <w:r>
              <w:rPr>
                <w:sz w:val="22"/>
                <w:szCs w:val="22"/>
                <w:lang w:eastAsia="sr-Latn-CS"/>
              </w:rPr>
              <w:t xml:space="preserve"> први део</w:t>
            </w:r>
          </w:p>
        </w:tc>
      </w:tr>
    </w:tbl>
    <w:p w14:paraId="2E35E735" w14:textId="77777777" w:rsidR="00EE5937" w:rsidRDefault="00EE5937">
      <w:pPr>
        <w:rPr>
          <w:sz w:val="20"/>
          <w:szCs w:val="20"/>
        </w:rPr>
      </w:pPr>
    </w:p>
    <w:p w14:paraId="64F3A60E" w14:textId="77777777" w:rsidR="00EE5937" w:rsidRDefault="00402CD5">
      <w:pPr>
        <w:jc w:val="both"/>
        <w:rPr>
          <w:b/>
          <w:bCs/>
          <w:sz w:val="32"/>
          <w:szCs w:val="32"/>
        </w:rPr>
      </w:pPr>
      <w:r>
        <w:t>НАСТАВНА ЈЕДИНИЦА 13 (ТРИНАЕСТА НЕДЕЉА):</w:t>
      </w:r>
    </w:p>
    <w:tbl>
      <w:tblPr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129"/>
        <w:gridCol w:w="4792"/>
      </w:tblGrid>
      <w:tr w:rsidR="00EE5937" w14:paraId="2BA9B91E" w14:textId="77777777">
        <w:trPr>
          <w:trHeight w:val="454"/>
          <w:jc w:val="center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366410" w14:textId="77777777" w:rsidR="00EE5937" w:rsidRDefault="00402CD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ЕПИДЕМИОЛОГИЈА ЗАРАЗНИХ БОЛЕСТИ </w:t>
            </w:r>
            <w:r>
              <w:rPr>
                <w:b/>
                <w:bCs/>
                <w:sz w:val="22"/>
                <w:szCs w:val="22"/>
                <w:lang w:val="sr-Latn-CS" w:eastAsia="sr-Latn-CS"/>
              </w:rPr>
              <w:t>–</w:t>
            </w:r>
            <w:r>
              <w:rPr>
                <w:b/>
                <w:bCs/>
              </w:rPr>
              <w:t xml:space="preserve"> други део</w:t>
            </w:r>
          </w:p>
        </w:tc>
      </w:tr>
      <w:tr w:rsidR="00EE5937" w14:paraId="11CFA524" w14:textId="77777777">
        <w:trPr>
          <w:trHeight w:val="454"/>
          <w:jc w:val="center"/>
        </w:trPr>
        <w:tc>
          <w:tcPr>
            <w:tcW w:w="5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7EC1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E7733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2E0AB3B1" w14:textId="77777777">
        <w:trPr>
          <w:trHeight w:val="454"/>
          <w:jc w:val="center"/>
        </w:trPr>
        <w:tc>
          <w:tcPr>
            <w:tcW w:w="5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FFBC" w14:textId="77777777" w:rsidR="00EE5937" w:rsidRDefault="00402CD5">
            <w:pPr>
              <w:widowControl w:val="0"/>
              <w:rPr>
                <w:lang w:eastAsia="sr-Latn-CS"/>
              </w:rPr>
            </w:pPr>
            <w:r>
              <w:rPr>
                <w:sz w:val="22"/>
                <w:szCs w:val="22"/>
                <w:lang w:eastAsia="sr-Latn-CS"/>
              </w:rPr>
              <w:t>Епидемиологија заразних болести - други део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CF34" w14:textId="77777777" w:rsidR="00EE5937" w:rsidRDefault="00402CD5">
            <w:pPr>
              <w:widowControl w:val="0"/>
              <w:rPr>
                <w:lang w:eastAsia="sr-Latn-CS"/>
              </w:rPr>
            </w:pPr>
            <w:r>
              <w:rPr>
                <w:sz w:val="22"/>
                <w:szCs w:val="22"/>
                <w:lang w:eastAsia="sr-Latn-CS"/>
              </w:rPr>
              <w:t>Епидемиологија заразних болести - други део</w:t>
            </w:r>
          </w:p>
        </w:tc>
      </w:tr>
    </w:tbl>
    <w:p w14:paraId="6B9C50D0" w14:textId="77777777" w:rsidR="00EE5937" w:rsidRDefault="00EE5937">
      <w:pPr>
        <w:jc w:val="both"/>
        <w:rPr>
          <w:sz w:val="20"/>
          <w:szCs w:val="20"/>
        </w:rPr>
      </w:pPr>
    </w:p>
    <w:p w14:paraId="66D51F4A" w14:textId="77777777" w:rsidR="00EE5937" w:rsidRDefault="00402CD5">
      <w:pPr>
        <w:jc w:val="both"/>
        <w:rPr>
          <w:b/>
          <w:bCs/>
          <w:sz w:val="32"/>
          <w:szCs w:val="32"/>
        </w:rPr>
      </w:pPr>
      <w:r>
        <w:t>НАСТАВНА ЈЕДИНИЦА 14 (ЧЕТРНАЕСТА НЕДЕЉА):</w:t>
      </w:r>
    </w:p>
    <w:tbl>
      <w:tblPr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129"/>
        <w:gridCol w:w="4792"/>
      </w:tblGrid>
      <w:tr w:rsidR="00EE5937" w14:paraId="3B19DF2F" w14:textId="77777777">
        <w:trPr>
          <w:trHeight w:val="454"/>
          <w:jc w:val="center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E5119" w14:textId="77777777" w:rsidR="00EE5937" w:rsidRDefault="00402CD5">
            <w:pPr>
              <w:widowControl w:val="0"/>
              <w:ind w:left="4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ЕПИДЕМИОЛОГИЈА НЕЗАРАЗНИХ БОЛЕСТИ </w:t>
            </w:r>
            <w:r>
              <w:rPr>
                <w:b/>
                <w:bCs/>
                <w:sz w:val="22"/>
                <w:szCs w:val="22"/>
                <w:lang w:val="sr-Latn-CS" w:eastAsia="sr-Latn-CS"/>
              </w:rPr>
              <w:t>–</w:t>
            </w:r>
            <w:r>
              <w:rPr>
                <w:b/>
                <w:bCs/>
              </w:rPr>
              <w:t>први део</w:t>
            </w:r>
          </w:p>
        </w:tc>
      </w:tr>
      <w:tr w:rsidR="00EE5937" w14:paraId="1AB5C062" w14:textId="77777777">
        <w:trPr>
          <w:trHeight w:val="454"/>
          <w:jc w:val="center"/>
        </w:trPr>
        <w:tc>
          <w:tcPr>
            <w:tcW w:w="5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E344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295B3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28E14C71" w14:textId="77777777">
        <w:trPr>
          <w:trHeight w:val="454"/>
          <w:jc w:val="center"/>
        </w:trPr>
        <w:tc>
          <w:tcPr>
            <w:tcW w:w="5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2699" w14:textId="77777777" w:rsidR="00EE5937" w:rsidRDefault="00402CD5">
            <w:pPr>
              <w:widowControl w:val="0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sr-Latn-CS" w:eastAsia="sr-Latn-CS"/>
              </w:rPr>
              <w:t>Епидемиологија незаразних болести</w:t>
            </w:r>
            <w:r>
              <w:rPr>
                <w:sz w:val="22"/>
                <w:szCs w:val="22"/>
                <w:lang w:eastAsia="sr-Latn-CS"/>
              </w:rPr>
              <w:t xml:space="preserve"> - први део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FA1DB" w14:textId="77777777" w:rsidR="00EE5937" w:rsidRDefault="00402CD5">
            <w:pPr>
              <w:widowControl w:val="0"/>
              <w:rPr>
                <w:lang w:val="sr-Latn-CS" w:eastAsia="sr-Latn-CS"/>
              </w:rPr>
            </w:pPr>
            <w:r>
              <w:rPr>
                <w:sz w:val="22"/>
                <w:szCs w:val="22"/>
                <w:lang w:val="sr-Latn-CS" w:eastAsia="sr-Latn-CS"/>
              </w:rPr>
              <w:t>Епидемиологија незаразних болести - први део</w:t>
            </w:r>
          </w:p>
        </w:tc>
      </w:tr>
    </w:tbl>
    <w:p w14:paraId="663E4485" w14:textId="77777777" w:rsidR="00EE5937" w:rsidRDefault="00EE5937">
      <w:pPr>
        <w:jc w:val="both"/>
        <w:rPr>
          <w:sz w:val="20"/>
          <w:szCs w:val="20"/>
        </w:rPr>
      </w:pPr>
    </w:p>
    <w:p w14:paraId="7DD7885E" w14:textId="77777777" w:rsidR="00EE5937" w:rsidRDefault="00402CD5">
      <w:pPr>
        <w:jc w:val="both"/>
        <w:rPr>
          <w:b/>
          <w:bCs/>
          <w:sz w:val="32"/>
          <w:szCs w:val="32"/>
        </w:rPr>
      </w:pPr>
      <w:r>
        <w:t>НАСТАВНА ЈЕДИНИЦА 15 (ПЕТНАЕСТА НЕДЕЉА):</w:t>
      </w:r>
    </w:p>
    <w:tbl>
      <w:tblPr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Look w:val="01E0" w:firstRow="1" w:lastRow="1" w:firstColumn="1" w:lastColumn="1" w:noHBand="0" w:noVBand="0"/>
      </w:tblPr>
      <w:tblGrid>
        <w:gridCol w:w="5131"/>
        <w:gridCol w:w="4790"/>
      </w:tblGrid>
      <w:tr w:rsidR="00EE5937" w14:paraId="5B5BFC88" w14:textId="77777777">
        <w:trPr>
          <w:trHeight w:val="454"/>
          <w:jc w:val="center"/>
        </w:trPr>
        <w:tc>
          <w:tcPr>
            <w:tcW w:w="99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97671F" w14:textId="77777777" w:rsidR="00EE5937" w:rsidRDefault="00402CD5">
            <w:pPr>
              <w:widowControl w:val="0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ЕПИДЕМИОЛОГИЈА НЕЗАРАЗНИХ БОЛЕСТИ </w:t>
            </w:r>
            <w:r>
              <w:rPr>
                <w:b/>
                <w:bCs/>
                <w:sz w:val="22"/>
                <w:szCs w:val="22"/>
                <w:lang w:val="sr-Latn-CS" w:eastAsia="sr-Latn-CS"/>
              </w:rPr>
              <w:t>–</w:t>
            </w:r>
            <w:r>
              <w:rPr>
                <w:b/>
                <w:bCs/>
              </w:rPr>
              <w:t xml:space="preserve"> други део</w:t>
            </w:r>
          </w:p>
        </w:tc>
      </w:tr>
      <w:tr w:rsidR="00EE5937" w14:paraId="44A03010" w14:textId="77777777">
        <w:trPr>
          <w:trHeight w:val="454"/>
          <w:jc w:val="center"/>
        </w:trPr>
        <w:tc>
          <w:tcPr>
            <w:tcW w:w="5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D94D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ru-RU"/>
              </w:rPr>
              <w:t xml:space="preserve">предавања </w:t>
            </w:r>
            <w:r>
              <w:t>2</w:t>
            </w:r>
            <w:r>
              <w:rPr>
                <w:lang w:val="ru-RU"/>
              </w:rPr>
              <w:t xml:space="preserve"> часа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44E65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рад у малој групи 1 час</w:t>
            </w:r>
          </w:p>
        </w:tc>
      </w:tr>
      <w:tr w:rsidR="00EE5937" w14:paraId="66C0FAFB" w14:textId="77777777">
        <w:trPr>
          <w:trHeight w:val="454"/>
          <w:jc w:val="center"/>
        </w:trPr>
        <w:tc>
          <w:tcPr>
            <w:tcW w:w="5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B891" w14:textId="77777777" w:rsidR="00EE5937" w:rsidRDefault="00402CD5">
            <w:pPr>
              <w:widowControl w:val="0"/>
              <w:rPr>
                <w:lang w:eastAsia="sr-Latn-CS"/>
              </w:rPr>
            </w:pPr>
            <w:r>
              <w:rPr>
                <w:sz w:val="22"/>
                <w:szCs w:val="22"/>
                <w:lang w:val="sr-Latn-CS" w:eastAsia="sr-Latn-CS"/>
              </w:rPr>
              <w:t>Епидемиологија незаразних болести -</w:t>
            </w:r>
            <w:r>
              <w:rPr>
                <w:sz w:val="22"/>
                <w:szCs w:val="22"/>
                <w:lang w:eastAsia="sr-Latn-CS"/>
              </w:rPr>
              <w:t xml:space="preserve"> други део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57BF4" w14:textId="77777777" w:rsidR="00EE5937" w:rsidRDefault="00402CD5">
            <w:pPr>
              <w:widowControl w:val="0"/>
              <w:rPr>
                <w:lang w:eastAsia="sr-Latn-CS"/>
              </w:rPr>
            </w:pPr>
            <w:r>
              <w:rPr>
                <w:sz w:val="22"/>
                <w:szCs w:val="22"/>
                <w:lang w:val="sr-Latn-CS" w:eastAsia="sr-Latn-CS"/>
              </w:rPr>
              <w:t>Епидемиологија незаразних болести -</w:t>
            </w:r>
            <w:r>
              <w:rPr>
                <w:sz w:val="22"/>
                <w:szCs w:val="22"/>
                <w:lang w:eastAsia="sr-Latn-CS"/>
              </w:rPr>
              <w:t xml:space="preserve"> други део</w:t>
            </w:r>
          </w:p>
        </w:tc>
      </w:tr>
    </w:tbl>
    <w:p w14:paraId="146969FE" w14:textId="77777777" w:rsidR="00EE5937" w:rsidRDefault="00EE5937">
      <w:pPr>
        <w:jc w:val="center"/>
        <w:rPr>
          <w:b/>
          <w:bCs/>
          <w:sz w:val="32"/>
          <w:szCs w:val="32"/>
        </w:rPr>
      </w:pPr>
    </w:p>
    <w:p w14:paraId="2B1403F3" w14:textId="77777777" w:rsidR="00EE5937" w:rsidRDefault="00EE5937">
      <w:pPr>
        <w:jc w:val="center"/>
        <w:rPr>
          <w:b/>
          <w:bCs/>
          <w:sz w:val="32"/>
          <w:szCs w:val="32"/>
        </w:rPr>
      </w:pPr>
    </w:p>
    <w:p w14:paraId="39E8507A" w14:textId="77777777" w:rsidR="00EE5937" w:rsidRDefault="00EE5937">
      <w:pPr>
        <w:jc w:val="center"/>
        <w:rPr>
          <w:b/>
          <w:bCs/>
          <w:sz w:val="32"/>
          <w:szCs w:val="32"/>
        </w:rPr>
      </w:pPr>
    </w:p>
    <w:p w14:paraId="206431F0" w14:textId="77777777" w:rsidR="00EE5937" w:rsidRDefault="00EE5937">
      <w:pPr>
        <w:jc w:val="center"/>
        <w:rPr>
          <w:b/>
          <w:bCs/>
          <w:sz w:val="32"/>
          <w:szCs w:val="32"/>
        </w:rPr>
      </w:pPr>
    </w:p>
    <w:p w14:paraId="3EDC80F4" w14:textId="77777777" w:rsidR="00EE5937" w:rsidRDefault="00EE5937">
      <w:pPr>
        <w:jc w:val="center"/>
        <w:rPr>
          <w:b/>
          <w:bCs/>
          <w:sz w:val="32"/>
          <w:szCs w:val="32"/>
        </w:rPr>
      </w:pPr>
    </w:p>
    <w:p w14:paraId="2C4BF665" w14:textId="77777777" w:rsidR="00EE5937" w:rsidRDefault="00402CD5">
      <w:pPr>
        <w:rPr>
          <w:b/>
          <w:bCs/>
          <w:sz w:val="32"/>
          <w:szCs w:val="32"/>
        </w:rPr>
      </w:pPr>
      <w:r>
        <w:br w:type="page"/>
      </w:r>
    </w:p>
    <w:p w14:paraId="79384DCA" w14:textId="77777777" w:rsidR="00EE5937" w:rsidRDefault="00EE5937">
      <w:pPr>
        <w:jc w:val="center"/>
        <w:rPr>
          <w:b/>
          <w:bCs/>
          <w:sz w:val="32"/>
          <w:szCs w:val="32"/>
        </w:rPr>
      </w:pPr>
    </w:p>
    <w:p w14:paraId="000D3B11" w14:textId="77777777" w:rsidR="00EE5937" w:rsidRDefault="00EE5937">
      <w:pPr>
        <w:jc w:val="center"/>
        <w:rPr>
          <w:b/>
          <w:bCs/>
          <w:sz w:val="32"/>
          <w:szCs w:val="32"/>
        </w:rPr>
      </w:pPr>
    </w:p>
    <w:p w14:paraId="169FB83F" w14:textId="77777777" w:rsidR="00EE5937" w:rsidRDefault="00EE5937">
      <w:pPr>
        <w:jc w:val="center"/>
        <w:rPr>
          <w:b/>
          <w:bCs/>
          <w:sz w:val="32"/>
          <w:szCs w:val="32"/>
        </w:rPr>
      </w:pPr>
    </w:p>
    <w:p w14:paraId="086BFDCB" w14:textId="77777777" w:rsidR="00EE5937" w:rsidRDefault="00402CD5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2"/>
          <w:szCs w:val="32"/>
        </w:rPr>
        <w:t>РАСПОРЕД ПРЕДАВАЊА</w:t>
      </w:r>
    </w:p>
    <w:p w14:paraId="31F3F8A8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7797173E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7A63A7D2" w14:textId="77777777" w:rsidR="00EE5937" w:rsidRDefault="00EE5937">
      <w:pPr>
        <w:rPr>
          <w:b/>
          <w:bCs/>
          <w:sz w:val="20"/>
          <w:szCs w:val="20"/>
          <w:u w:val="single"/>
        </w:rPr>
      </w:pPr>
    </w:p>
    <w:tbl>
      <w:tblPr>
        <w:tblW w:w="2500" w:type="pct"/>
        <w:jc w:val="center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946"/>
      </w:tblGrid>
      <w:tr w:rsidR="00EE5937" w14:paraId="44731892" w14:textId="77777777">
        <w:trPr>
          <w:jc w:val="center"/>
        </w:trPr>
        <w:tc>
          <w:tcPr>
            <w:tcW w:w="4960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shd w:val="clear" w:color="auto" w:fill="auto"/>
          </w:tcPr>
          <w:p w14:paraId="5C2A1EB2" w14:textId="77777777" w:rsidR="00EE5937" w:rsidRDefault="00EE5937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</w:p>
          <w:p w14:paraId="56E872CC" w14:textId="77777777" w:rsidR="00EE5937" w:rsidRPr="005E5314" w:rsidRDefault="00991FB0">
            <w:pPr>
              <w:widowControl w:val="0"/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5E5314">
              <w:rPr>
                <w:b/>
                <w:bCs/>
                <w:sz w:val="32"/>
                <w:szCs w:val="32"/>
              </w:rPr>
              <w:t xml:space="preserve">САЛА </w:t>
            </w:r>
            <w:r w:rsidRPr="005E5314">
              <w:rPr>
                <w:b/>
                <w:bCs/>
                <w:sz w:val="32"/>
                <w:szCs w:val="32"/>
                <w:lang w:val="sr-Cyrl-RS"/>
              </w:rPr>
              <w:t>У ЗАВОДУ ЗА УРГЕНТНУ МЕДИЦИНУ</w:t>
            </w:r>
          </w:p>
          <w:p w14:paraId="2E88D7AC" w14:textId="77777777" w:rsidR="00EE5937" w:rsidRPr="00420842" w:rsidRDefault="00EE5937">
            <w:pPr>
              <w:widowControl w:val="0"/>
              <w:jc w:val="center"/>
              <w:rPr>
                <w:b/>
                <w:bCs/>
                <w:sz w:val="36"/>
                <w:szCs w:val="36"/>
                <w:lang w:val="ru-RU"/>
              </w:rPr>
            </w:pPr>
          </w:p>
          <w:p w14:paraId="52C6B9F9" w14:textId="77777777" w:rsidR="00EE5937" w:rsidRDefault="00402CD5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ПОНЕДЕЉАК</w:t>
            </w:r>
          </w:p>
          <w:p w14:paraId="2CD97327" w14:textId="77777777" w:rsidR="00EE5937" w:rsidRDefault="00402CD5">
            <w:pPr>
              <w:widowControl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12:00 - 13:30</w:t>
            </w:r>
          </w:p>
          <w:p w14:paraId="2D237603" w14:textId="77777777" w:rsidR="00EE5937" w:rsidRDefault="00EE5937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E827DD2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3F21A087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08184093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2571FF9A" w14:textId="77777777" w:rsidR="00EE5937" w:rsidRDefault="00EE5937">
      <w:pPr>
        <w:rPr>
          <w:b/>
          <w:bCs/>
          <w:color w:val="000000"/>
          <w:sz w:val="32"/>
          <w:szCs w:val="32"/>
        </w:rPr>
      </w:pPr>
    </w:p>
    <w:p w14:paraId="21677344" w14:textId="77777777" w:rsidR="00EE5937" w:rsidRDefault="00402CD5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РАСПОРЕД ВЕЖБИ</w:t>
      </w:r>
    </w:p>
    <w:p w14:paraId="18BDB3A6" w14:textId="77777777" w:rsidR="00EE5937" w:rsidRDefault="00EE5937">
      <w:pPr>
        <w:rPr>
          <w:b/>
          <w:bCs/>
          <w:sz w:val="20"/>
          <w:szCs w:val="20"/>
          <w:u w:val="single"/>
        </w:rPr>
      </w:pPr>
    </w:p>
    <w:p w14:paraId="40A1A6C5" w14:textId="77777777" w:rsidR="00EE5937" w:rsidRDefault="00EE5937">
      <w:pPr>
        <w:rPr>
          <w:b/>
          <w:bCs/>
          <w:sz w:val="20"/>
          <w:szCs w:val="20"/>
          <w:u w:val="single"/>
        </w:rPr>
      </w:pPr>
    </w:p>
    <w:tbl>
      <w:tblPr>
        <w:tblW w:w="5000" w:type="pct"/>
        <w:jc w:val="center"/>
        <w:tblBorders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  <w:insideH w:val="dashed" w:sz="12" w:space="0" w:color="000000"/>
          <w:insideV w:val="dashed" w:sz="12" w:space="0" w:color="000000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5239"/>
        <w:gridCol w:w="4652"/>
      </w:tblGrid>
      <w:tr w:rsidR="00EE5937" w14:paraId="3336EA6A" w14:textId="77777777">
        <w:trPr>
          <w:cantSplit/>
          <w:trHeight w:val="567"/>
          <w:jc w:val="center"/>
        </w:trPr>
        <w:tc>
          <w:tcPr>
            <w:tcW w:w="9920" w:type="dxa"/>
            <w:gridSpan w:val="2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shd w:val="clear" w:color="auto" w:fill="auto"/>
            <w:vAlign w:val="center"/>
          </w:tcPr>
          <w:p w14:paraId="1487A7A4" w14:textId="77777777" w:rsidR="00EE5937" w:rsidRDefault="00402CD5">
            <w:pPr>
              <w:widowControl w:val="0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</w:rPr>
              <w:t>ПОНЕДЕЉАК</w:t>
            </w:r>
          </w:p>
        </w:tc>
      </w:tr>
      <w:tr w:rsidR="00EE5937" w14:paraId="1C7CF132" w14:textId="77777777">
        <w:trPr>
          <w:cantSplit/>
          <w:trHeight w:val="567"/>
          <w:jc w:val="center"/>
        </w:trPr>
        <w:tc>
          <w:tcPr>
            <w:tcW w:w="5253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shd w:val="clear" w:color="auto" w:fill="auto"/>
            <w:vAlign w:val="center"/>
          </w:tcPr>
          <w:p w14:paraId="5CCBA1F3" w14:textId="77777777" w:rsidR="00EE5937" w:rsidRDefault="00402CD5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ИНСТИТУТ ЗА ЈАВНО ЗДРАВЉЕ</w:t>
            </w:r>
          </w:p>
        </w:tc>
        <w:tc>
          <w:tcPr>
            <w:tcW w:w="4667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shd w:val="clear" w:color="auto" w:fill="auto"/>
            <w:vAlign w:val="center"/>
          </w:tcPr>
          <w:p w14:paraId="0B10BF06" w14:textId="77777777" w:rsidR="00EE5937" w:rsidRDefault="00402CD5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ЖУТА САЛА (С35)</w:t>
            </w:r>
          </w:p>
        </w:tc>
      </w:tr>
      <w:tr w:rsidR="00EE5937" w14:paraId="6241F8CF" w14:textId="77777777">
        <w:trPr>
          <w:cantSplit/>
          <w:trHeight w:val="567"/>
          <w:jc w:val="center"/>
        </w:trPr>
        <w:tc>
          <w:tcPr>
            <w:tcW w:w="5253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shd w:val="clear" w:color="auto" w:fill="auto"/>
            <w:vAlign w:val="center"/>
          </w:tcPr>
          <w:p w14:paraId="003DBE7F" w14:textId="77777777" w:rsidR="00EE5937" w:rsidRDefault="00EE5937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</w:p>
          <w:p w14:paraId="5BC1AB82" w14:textId="77777777" w:rsidR="00EE5937" w:rsidRDefault="00402CD5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16:00-16:45 </w:t>
            </w:r>
            <w:r>
              <w:rPr>
                <w:b/>
                <w:bCs/>
                <w:sz w:val="32"/>
                <w:szCs w:val="32"/>
              </w:rPr>
              <w:br/>
              <w:t>I група</w:t>
            </w:r>
          </w:p>
          <w:p w14:paraId="2FDD7BDC" w14:textId="77777777" w:rsidR="00EE5937" w:rsidRDefault="00EE5937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</w:p>
          <w:p w14:paraId="5EE582C8" w14:textId="77777777" w:rsidR="00EE5937" w:rsidRDefault="00402CD5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16:50-17:35</w:t>
            </w:r>
            <w:r>
              <w:rPr>
                <w:b/>
                <w:bCs/>
                <w:sz w:val="32"/>
                <w:szCs w:val="32"/>
              </w:rPr>
              <w:br/>
              <w:t>II</w:t>
            </w:r>
            <w:r>
              <w:rPr>
                <w:b/>
                <w:bCs/>
                <w:sz w:val="32"/>
                <w:szCs w:val="32"/>
                <w:lang w:val="en-US"/>
              </w:rPr>
              <w:t>I</w:t>
            </w:r>
            <w:r>
              <w:rPr>
                <w:b/>
                <w:bCs/>
                <w:sz w:val="32"/>
                <w:szCs w:val="32"/>
              </w:rPr>
              <w:t xml:space="preserve"> група</w:t>
            </w:r>
          </w:p>
          <w:p w14:paraId="25D72706" w14:textId="77777777" w:rsidR="00EE5937" w:rsidRDefault="00EE5937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</w:p>
          <w:p w14:paraId="4A00C807" w14:textId="77777777" w:rsidR="00EE5937" w:rsidRDefault="00402CD5">
            <w:pPr>
              <w:widowControl w:val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17:40-18:25</w:t>
            </w:r>
            <w:r>
              <w:rPr>
                <w:b/>
                <w:bCs/>
                <w:sz w:val="32"/>
                <w:szCs w:val="32"/>
              </w:rPr>
              <w:br/>
              <w:t>V група</w:t>
            </w:r>
          </w:p>
          <w:p w14:paraId="1B068CE3" w14:textId="77777777" w:rsidR="00EE5937" w:rsidRDefault="00EE5937">
            <w:pPr>
              <w:widowControl w:val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  <w:p w14:paraId="655799DC" w14:textId="77777777" w:rsidR="00EE5937" w:rsidRDefault="00402CD5">
            <w:pPr>
              <w:widowControl w:val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</w:rPr>
              <w:t>18:30-19:15</w:t>
            </w:r>
            <w:r>
              <w:rPr>
                <w:b/>
                <w:bCs/>
                <w:sz w:val="32"/>
                <w:szCs w:val="32"/>
              </w:rPr>
              <w:br/>
              <w:t>VII група</w:t>
            </w:r>
          </w:p>
          <w:p w14:paraId="6CB66C01" w14:textId="77777777" w:rsidR="00EE5937" w:rsidRDefault="00EE5937">
            <w:pPr>
              <w:widowControl w:val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14:paraId="2D5A4F76" w14:textId="77777777" w:rsidR="00EE5937" w:rsidRDefault="00EE5937">
            <w:pPr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667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shd w:val="clear" w:color="auto" w:fill="auto"/>
            <w:vAlign w:val="center"/>
          </w:tcPr>
          <w:p w14:paraId="7CA72753" w14:textId="77777777" w:rsidR="00EE5937" w:rsidRDefault="00EE5937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</w:p>
          <w:p w14:paraId="339C839A" w14:textId="77777777" w:rsidR="00EE5937" w:rsidRDefault="00402CD5">
            <w:pPr>
              <w:widowControl w:val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16:00-16:45</w:t>
            </w:r>
            <w:r>
              <w:rPr>
                <w:b/>
                <w:bCs/>
                <w:sz w:val="32"/>
                <w:szCs w:val="32"/>
              </w:rPr>
              <w:br/>
              <w:t>II група</w:t>
            </w:r>
          </w:p>
          <w:p w14:paraId="16718CE1" w14:textId="77777777" w:rsidR="00EE5937" w:rsidRDefault="00EE5937">
            <w:pPr>
              <w:widowControl w:val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  <w:p w14:paraId="1D3656BA" w14:textId="77777777" w:rsidR="00EE5937" w:rsidRDefault="00402CD5">
            <w:pPr>
              <w:widowControl w:val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16:50-17:35</w:t>
            </w:r>
            <w:r>
              <w:rPr>
                <w:b/>
                <w:bCs/>
                <w:sz w:val="32"/>
                <w:szCs w:val="32"/>
              </w:rPr>
              <w:br/>
              <w:t>IV група</w:t>
            </w:r>
          </w:p>
          <w:p w14:paraId="48A9DFE2" w14:textId="77777777" w:rsidR="00EE5937" w:rsidRDefault="00EE5937">
            <w:pPr>
              <w:widowControl w:val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  <w:p w14:paraId="37FEB16D" w14:textId="77777777" w:rsidR="00EE5937" w:rsidRDefault="00402CD5">
            <w:pPr>
              <w:widowControl w:val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17:40-18:25</w:t>
            </w:r>
            <w:r>
              <w:rPr>
                <w:b/>
                <w:bCs/>
                <w:sz w:val="32"/>
                <w:szCs w:val="32"/>
              </w:rPr>
              <w:br/>
              <w:t>VI група</w:t>
            </w:r>
          </w:p>
          <w:p w14:paraId="40E971A6" w14:textId="77777777" w:rsidR="00EE5937" w:rsidRDefault="00EE5937">
            <w:pPr>
              <w:widowControl w:val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  <w:p w14:paraId="56B9B8FB" w14:textId="77777777" w:rsidR="00EE5937" w:rsidRDefault="00402CD5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18:30-19:15</w:t>
            </w:r>
          </w:p>
          <w:p w14:paraId="2DFA608F" w14:textId="77777777" w:rsidR="00EE5937" w:rsidRDefault="00402CD5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VIII група</w:t>
            </w:r>
          </w:p>
          <w:p w14:paraId="79570C96" w14:textId="77777777" w:rsidR="00EE5937" w:rsidRDefault="00EE5937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</w:p>
          <w:p w14:paraId="1B8AD101" w14:textId="77777777" w:rsidR="00EE5937" w:rsidRDefault="00402CD5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2"/>
                <w:szCs w:val="32"/>
              </w:rPr>
              <w:t>19:15-20:00</w:t>
            </w:r>
            <w:r>
              <w:rPr>
                <w:b/>
                <w:bCs/>
                <w:sz w:val="32"/>
                <w:szCs w:val="32"/>
              </w:rPr>
              <w:br/>
              <w:t>IX група</w:t>
            </w:r>
          </w:p>
          <w:p w14:paraId="3780C63E" w14:textId="77777777" w:rsidR="00EE5937" w:rsidRDefault="00EE5937">
            <w:pPr>
              <w:widowControl w:val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7F3178F" w14:textId="77777777" w:rsidR="00EE5937" w:rsidRDefault="00EE5937">
      <w:pPr>
        <w:jc w:val="center"/>
        <w:rPr>
          <w:b/>
          <w:bCs/>
          <w:sz w:val="32"/>
          <w:szCs w:val="32"/>
          <w:u w:val="single"/>
        </w:rPr>
      </w:pPr>
    </w:p>
    <w:p w14:paraId="63DB942D" w14:textId="77777777" w:rsidR="00EE5937" w:rsidRDefault="00FF2FB2">
      <w:pPr>
        <w:jc w:val="center"/>
        <w:sectPr w:rsidR="00EE5937">
          <w:headerReference w:type="default" r:id="rId18"/>
          <w:pgSz w:w="11906" w:h="16838"/>
          <w:pgMar w:top="567" w:right="567" w:bottom="567" w:left="1418" w:header="510" w:footer="0" w:gutter="0"/>
          <w:cols w:space="720"/>
          <w:formProt w:val="0"/>
          <w:docGrid w:linePitch="360"/>
        </w:sectPr>
      </w:pPr>
      <w:hyperlink r:id="rId19">
        <w:r w:rsidR="00402CD5">
          <w:rPr>
            <w:rStyle w:val="InternetLink"/>
            <w:bCs/>
            <w:sz w:val="32"/>
            <w:szCs w:val="32"/>
          </w:rPr>
          <w:t>Распоред наставе</w:t>
        </w:r>
      </w:hyperlink>
    </w:p>
    <w:tbl>
      <w:tblPr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215"/>
        <w:gridCol w:w="1384"/>
        <w:gridCol w:w="1185"/>
        <w:gridCol w:w="8907"/>
        <w:gridCol w:w="3013"/>
      </w:tblGrid>
      <w:tr w:rsidR="00EE5937" w14:paraId="4B89D6CC" w14:textId="77777777">
        <w:trPr>
          <w:cantSplit/>
          <w:trHeight w:val="567"/>
          <w:tblHeader/>
          <w:jc w:val="center"/>
        </w:trPr>
        <w:tc>
          <w:tcPr>
            <w:tcW w:w="1570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06A45" w14:textId="77777777" w:rsidR="00EE5937" w:rsidRDefault="00402CD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</w:rPr>
              <w:lastRenderedPageBreak/>
              <w:t>РАСПОРЕД НАСТАВЕ ЗА ПРЕДМЕТ ПРИМАРНА ЗДРАВСТВЕНА ЗАШТИТА</w:t>
            </w:r>
          </w:p>
        </w:tc>
      </w:tr>
      <w:tr w:rsidR="00EE5937" w14:paraId="5B3B0D22" w14:textId="77777777">
        <w:trPr>
          <w:cantSplit/>
          <w:trHeight w:val="567"/>
          <w:tblHeader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022229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rPr>
                <w:b/>
                <w:bCs/>
              </w:rPr>
              <w:t>модул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E52E67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rPr>
                <w:b/>
                <w:bCs/>
              </w:rPr>
              <w:t>недеља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31DF0A" w14:textId="77777777" w:rsidR="00EE5937" w:rsidRDefault="00402CD5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>
              <w:rPr>
                <w:b/>
                <w:bCs/>
                <w:lang w:val="sr-Latn-CS"/>
              </w:rPr>
              <w:t>ип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466743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rPr>
                <w:b/>
                <w:bCs/>
              </w:rPr>
              <w:t>назив методске јединице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F44D01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rPr>
                <w:b/>
                <w:bCs/>
              </w:rPr>
              <w:t>наставник</w:t>
            </w:r>
          </w:p>
        </w:tc>
      </w:tr>
      <w:tr w:rsidR="00EE5937" w14:paraId="700C185E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AF3E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817E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7971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C681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rPr>
                <w:bCs/>
              </w:rPr>
              <w:t>Примарна здравствена заштита – први део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36A0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Доц. др Катарина Јанићијевић</w:t>
            </w:r>
          </w:p>
          <w:p w14:paraId="13098A52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Снежана Радовановић</w:t>
            </w:r>
          </w:p>
        </w:tc>
      </w:tr>
      <w:tr w:rsidR="00EE5937" w14:paraId="65BF1ADF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D147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3F79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E504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9F0C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rPr>
                <w:bCs/>
              </w:rPr>
              <w:t>Примарна здравствена заштита – први део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6BFA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Доц. др Катарина Јанићијевић</w:t>
            </w:r>
          </w:p>
          <w:p w14:paraId="3689F66A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Снежана Радовановић</w:t>
            </w:r>
          </w:p>
        </w:tc>
      </w:tr>
      <w:tr w:rsidR="00EE5937" w14:paraId="26AC882C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B919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7D6FD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F78C3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83F2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rPr>
                <w:bCs/>
              </w:rPr>
              <w:t>Примарна здравствена заштита – други део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89BE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Сања Коцић</w:t>
            </w:r>
          </w:p>
          <w:p w14:paraId="5AB32C04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Снежана Радовановић</w:t>
            </w:r>
          </w:p>
        </w:tc>
      </w:tr>
      <w:tr w:rsidR="00EE5937" w14:paraId="3D41B607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0B6FB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A177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0362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A66F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rPr>
                <w:bCs/>
              </w:rPr>
              <w:t>Примарна здравствена заштита – други део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D660" w14:textId="77777777" w:rsidR="00EE5937" w:rsidRPr="00420842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Сања Коцић</w:t>
            </w:r>
          </w:p>
          <w:p w14:paraId="41F709DA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Доц. др Катарина Јанићијевић</w:t>
            </w:r>
          </w:p>
        </w:tc>
      </w:tr>
      <w:tr w:rsidR="00EE5937" w14:paraId="59D52CD3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0F79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6222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8FA2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3F86" w14:textId="77777777" w:rsidR="00EE5937" w:rsidRDefault="00402CD5">
            <w:pPr>
              <w:widowControl w:val="0"/>
              <w:rPr>
                <w:bCs/>
              </w:rPr>
            </w:pPr>
            <w:r>
              <w:rPr>
                <w:bCs/>
              </w:rPr>
              <w:t>Документација и евиденција у области примарне здравствене заштите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D350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Доц. др Катарина Јанићијевић</w:t>
            </w:r>
          </w:p>
          <w:p w14:paraId="5F6FA9E2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Сања Коцић</w:t>
            </w:r>
          </w:p>
        </w:tc>
      </w:tr>
      <w:tr w:rsidR="00EE5937" w14:paraId="251B89C4" w14:textId="77777777">
        <w:trPr>
          <w:cantSplit/>
          <w:trHeight w:val="651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7FCE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E3EB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7F4A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40AD" w14:textId="77777777" w:rsidR="00EE5937" w:rsidRDefault="00402CD5">
            <w:pPr>
              <w:widowControl w:val="0"/>
              <w:rPr>
                <w:bCs/>
              </w:rPr>
            </w:pPr>
            <w:r>
              <w:rPr>
                <w:bCs/>
              </w:rPr>
              <w:t>Документација и евиденција у области примарне здравствене заштите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245B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Доц. др Катарина Јанићијевић</w:t>
            </w:r>
          </w:p>
          <w:p w14:paraId="1B8DAC66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Сања Коцић</w:t>
            </w:r>
          </w:p>
        </w:tc>
      </w:tr>
      <w:tr w:rsidR="00EE5937" w14:paraId="5B787BE1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ED56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BA81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E4E5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1EC9A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rPr>
                <w:bCs/>
              </w:rPr>
              <w:t>Маргинализоване групе. Социјална заштита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8764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Ивана Симић Вукомановић</w:t>
            </w:r>
          </w:p>
          <w:p w14:paraId="30BCF10E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Снежана Радовановић</w:t>
            </w:r>
          </w:p>
        </w:tc>
      </w:tr>
      <w:tr w:rsidR="00EE5937" w14:paraId="2716F568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3FC1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A0DC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F848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AC6A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rPr>
                <w:bCs/>
              </w:rPr>
              <w:t>Маргинализоване групе. Социјална заштита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1235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Ивана Симић Вукомановић</w:t>
            </w:r>
          </w:p>
          <w:p w14:paraId="3AD561D5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Доц. Др Катарина Јанићијевић</w:t>
            </w:r>
          </w:p>
        </w:tc>
      </w:tr>
      <w:tr w:rsidR="00EE5937" w14:paraId="190A2D9E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6622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7E78B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7405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CA53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rPr>
                <w:bCs/>
              </w:rPr>
              <w:t>Здравствена заштита вулнерабилних група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71D9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Снежана Радовановић</w:t>
            </w:r>
          </w:p>
          <w:p w14:paraId="3F1B654E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Ивана Симић Вукомановић</w:t>
            </w:r>
          </w:p>
        </w:tc>
      </w:tr>
      <w:tr w:rsidR="00EE5937" w14:paraId="4974A804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B66E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5E00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D6C7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73A6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rPr>
                <w:bCs/>
              </w:rPr>
              <w:t>Здравствена заштита вулнерабилних група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7B9A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Снежана Радовановић</w:t>
            </w:r>
          </w:p>
          <w:p w14:paraId="029C83B0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Доц. Др Катарина Јанићијевић</w:t>
            </w:r>
          </w:p>
        </w:tc>
      </w:tr>
      <w:tr w:rsidR="00EE5937" w14:paraId="5D52509E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7A53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769B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D17A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25DC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rPr>
                <w:bCs/>
              </w:rPr>
              <w:t>Здравствена заштита вулнерабилних група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6288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Светлана Радевић</w:t>
            </w:r>
          </w:p>
          <w:p w14:paraId="340FCDAE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Сања Коцић</w:t>
            </w:r>
          </w:p>
        </w:tc>
      </w:tr>
      <w:tr w:rsidR="00EE5937" w14:paraId="2F2D5F77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B762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F95A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C7DE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3EC8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rPr>
                <w:bCs/>
              </w:rPr>
              <w:t>Здравствена заштита вулнерабилних група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D3BCD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Светлана Радевић</w:t>
            </w:r>
          </w:p>
          <w:p w14:paraId="1B5BE358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Доц. др Катарина Јанићијевић</w:t>
            </w:r>
          </w:p>
        </w:tc>
      </w:tr>
      <w:tr w:rsidR="00EE5937" w14:paraId="493EC2B3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4306B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710E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0D69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  <w:lang w:val="sr-Latn-CS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6191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rPr>
                <w:lang w:val="ru-RU"/>
              </w:rPr>
              <w:t>В</w:t>
            </w:r>
            <w:r>
              <w:t>ода за пиће, утицај на здравље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E721" w14:textId="77777777" w:rsidR="00F51242" w:rsidRDefault="00F51242" w:rsidP="005E5314">
            <w:pPr>
              <w:widowControl w:val="0"/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0"/>
              </w:rPr>
              <w:t>Проф.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>др Далибор Стајић</w:t>
            </w:r>
            <w:r>
              <w:rPr>
                <w:sz w:val="20"/>
                <w:szCs w:val="22"/>
              </w:rPr>
              <w:t xml:space="preserve"> </w:t>
            </w:r>
          </w:p>
          <w:p w14:paraId="5F5C1DD7" w14:textId="5201F391" w:rsidR="005E5314" w:rsidRDefault="00402CD5" w:rsidP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Нела Ђоновић</w:t>
            </w:r>
            <w:r w:rsidR="005E5314">
              <w:rPr>
                <w:sz w:val="20"/>
                <w:szCs w:val="22"/>
              </w:rPr>
              <w:t xml:space="preserve"> </w:t>
            </w:r>
          </w:p>
          <w:p w14:paraId="6B49AEF6" w14:textId="43A300A2" w:rsidR="005E5314" w:rsidRDefault="005E5314" w:rsidP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Драган Васиљевић</w:t>
            </w:r>
          </w:p>
          <w:p w14:paraId="1AAF117E" w14:textId="16751E0E" w:rsidR="00EE5937" w:rsidRDefault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Марија Секулић</w:t>
            </w:r>
          </w:p>
        </w:tc>
      </w:tr>
      <w:tr w:rsidR="00EE5937" w14:paraId="27CDFA3B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2226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rPr>
                <w:lang w:val="en-GB"/>
              </w:rPr>
              <w:lastRenderedPageBreak/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CC77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E810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DB150" w14:textId="77777777" w:rsidR="00EE5937" w:rsidRDefault="00402CD5">
            <w:pPr>
              <w:widowControl w:val="0"/>
              <w:rPr>
                <w:lang w:val="sr-Latn-CS"/>
              </w:rPr>
            </w:pPr>
            <w:r>
              <w:rPr>
                <w:lang w:val="ru-RU"/>
              </w:rPr>
              <w:t>В</w:t>
            </w:r>
            <w:r>
              <w:t>ода за пиће, утицај на здравље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81B83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Нела Ђоновић</w:t>
            </w:r>
          </w:p>
          <w:p w14:paraId="7B143512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Драган Васиљевић</w:t>
            </w:r>
          </w:p>
          <w:p w14:paraId="5144F47D" w14:textId="07A5187C" w:rsidR="00EE5937" w:rsidRDefault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</w:t>
            </w:r>
            <w:r w:rsidR="00402CD5">
              <w:rPr>
                <w:sz w:val="20"/>
                <w:szCs w:val="22"/>
              </w:rPr>
              <w:t xml:space="preserve"> др Марија Секулић</w:t>
            </w:r>
          </w:p>
          <w:p w14:paraId="03B3A0B6" w14:textId="77777777" w:rsidR="00F51242" w:rsidRDefault="00F51242">
            <w:pPr>
              <w:widowControl w:val="0"/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0"/>
              </w:rPr>
              <w:t>Проф.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>др Далибор Стајић</w:t>
            </w:r>
            <w:r>
              <w:rPr>
                <w:sz w:val="20"/>
                <w:szCs w:val="22"/>
                <w:lang w:val="sr-Cyrl-RS"/>
              </w:rPr>
              <w:t xml:space="preserve"> </w:t>
            </w:r>
          </w:p>
          <w:p w14:paraId="6C7035D4" w14:textId="6B7507A8" w:rsidR="00EE5937" w:rsidRDefault="00420842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sr-Cyrl-RS"/>
              </w:rPr>
              <w:t>др Николета Јанићијевић</w:t>
            </w:r>
          </w:p>
        </w:tc>
      </w:tr>
      <w:tr w:rsidR="00EE5937" w14:paraId="764322A2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78C9" w14:textId="77777777" w:rsidR="00EE5937" w:rsidRDefault="00402CD5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7836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6425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  <w:lang w:val="sr-Latn-CS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9F96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Акутна и хронична тровања из животне средине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E8B0" w14:textId="0C111D7E" w:rsidR="00EE5937" w:rsidRDefault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</w:t>
            </w:r>
            <w:r w:rsidR="00402CD5">
              <w:rPr>
                <w:sz w:val="20"/>
                <w:szCs w:val="22"/>
              </w:rPr>
              <w:t xml:space="preserve"> др Марија Секулић</w:t>
            </w:r>
          </w:p>
          <w:p w14:paraId="1CB20206" w14:textId="77777777" w:rsidR="00F51242" w:rsidRDefault="00F51242">
            <w:pPr>
              <w:widowControl w:val="0"/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0"/>
              </w:rPr>
              <w:t>Проф.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>др Далибор Стајић</w:t>
            </w:r>
            <w:r>
              <w:rPr>
                <w:sz w:val="20"/>
                <w:szCs w:val="22"/>
              </w:rPr>
              <w:t xml:space="preserve"> </w:t>
            </w:r>
          </w:p>
          <w:p w14:paraId="2C3E8A0F" w14:textId="5CBEBEFE" w:rsidR="005E5314" w:rsidRDefault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Драган Васиљевић Проф. др Нела Ђоновић</w:t>
            </w:r>
          </w:p>
        </w:tc>
      </w:tr>
      <w:tr w:rsidR="00EE5937" w14:paraId="00CD5CF8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4A21B" w14:textId="77777777" w:rsidR="00EE5937" w:rsidRDefault="00402CD5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A606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0135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1D9B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Акутна и хронична тровања из животне средине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847F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Нела Ђоновић</w:t>
            </w:r>
          </w:p>
          <w:p w14:paraId="76F7D706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Драган Васиљевић</w:t>
            </w:r>
          </w:p>
          <w:p w14:paraId="1D00E7AF" w14:textId="204E72BD" w:rsidR="00EE5937" w:rsidRDefault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</w:t>
            </w:r>
            <w:r w:rsidR="00402CD5">
              <w:rPr>
                <w:sz w:val="20"/>
                <w:szCs w:val="22"/>
              </w:rPr>
              <w:t>. др Марија Секулић</w:t>
            </w:r>
          </w:p>
          <w:p w14:paraId="429B027E" w14:textId="77777777" w:rsidR="00F51242" w:rsidRDefault="00F51242">
            <w:pPr>
              <w:widowControl w:val="0"/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0"/>
              </w:rPr>
              <w:t>Проф.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>др Далибор Стајић</w:t>
            </w:r>
            <w:r>
              <w:rPr>
                <w:sz w:val="20"/>
                <w:szCs w:val="22"/>
                <w:lang w:val="sr-Cyrl-RS"/>
              </w:rPr>
              <w:t xml:space="preserve"> </w:t>
            </w:r>
          </w:p>
          <w:p w14:paraId="0B6A1C53" w14:textId="1F7E1291" w:rsidR="00EE5937" w:rsidRDefault="00420842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sr-Cyrl-RS"/>
              </w:rPr>
              <w:t>др Николета Јанићијевић</w:t>
            </w:r>
          </w:p>
        </w:tc>
      </w:tr>
      <w:tr w:rsidR="00EE5937" w14:paraId="06E15863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4E23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8FD3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614D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A408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Болничке инфекције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6B7AD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Драган Васиљевић</w:t>
            </w:r>
          </w:p>
          <w:p w14:paraId="1C22C31E" w14:textId="77777777" w:rsidR="00EE5937" w:rsidRDefault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</w:t>
            </w:r>
            <w:r w:rsidR="00402CD5">
              <w:rPr>
                <w:sz w:val="20"/>
                <w:szCs w:val="22"/>
              </w:rPr>
              <w:t xml:space="preserve"> др Марија Секулић</w:t>
            </w:r>
          </w:p>
          <w:p w14:paraId="7CA40ED7" w14:textId="77777777" w:rsidR="005E5314" w:rsidRDefault="005E5314" w:rsidP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Нела Ђоновић</w:t>
            </w:r>
          </w:p>
          <w:p w14:paraId="4841297C" w14:textId="64C44368" w:rsidR="005E5314" w:rsidRDefault="00F51242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Проф.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>др Далибор Стајић</w:t>
            </w:r>
          </w:p>
        </w:tc>
      </w:tr>
      <w:tr w:rsidR="00EE5937" w14:paraId="5580084F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7561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D28B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0334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9A2A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Болничке инфекције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008B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Нела Ђоновић</w:t>
            </w:r>
          </w:p>
          <w:p w14:paraId="3DC8B2AE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Драган Васиљевић</w:t>
            </w:r>
          </w:p>
          <w:p w14:paraId="577BA369" w14:textId="1C62F318" w:rsidR="00EE5937" w:rsidRDefault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</w:t>
            </w:r>
            <w:r w:rsidR="00402CD5">
              <w:rPr>
                <w:sz w:val="20"/>
                <w:szCs w:val="22"/>
              </w:rPr>
              <w:t xml:space="preserve"> др Марија Секулић</w:t>
            </w:r>
          </w:p>
          <w:p w14:paraId="6C2DC911" w14:textId="77777777" w:rsidR="00F51242" w:rsidRDefault="00F51242">
            <w:pPr>
              <w:widowControl w:val="0"/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0"/>
              </w:rPr>
              <w:t>Проф.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>др Далибор Стајић</w:t>
            </w:r>
            <w:r>
              <w:rPr>
                <w:sz w:val="20"/>
                <w:szCs w:val="22"/>
                <w:lang w:val="sr-Cyrl-RS"/>
              </w:rPr>
              <w:t xml:space="preserve"> </w:t>
            </w:r>
          </w:p>
          <w:p w14:paraId="4B77FF0A" w14:textId="7007895E" w:rsidR="00EE5937" w:rsidRDefault="00420842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sr-Cyrl-RS"/>
              </w:rPr>
              <w:t>др Николета Јанићијевић</w:t>
            </w:r>
          </w:p>
        </w:tc>
      </w:tr>
      <w:tr w:rsidR="00EE5937" w14:paraId="4D85F42E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AB32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779A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03200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08C9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Храна као фактор ризика по здравље људи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C405" w14:textId="77777777" w:rsidR="00F51242" w:rsidRDefault="00F51242" w:rsidP="00F51242">
            <w:pPr>
              <w:widowControl w:val="0"/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0"/>
              </w:rPr>
              <w:t>Проф.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>др Далибор Стајић</w:t>
            </w:r>
            <w:r>
              <w:rPr>
                <w:sz w:val="20"/>
                <w:szCs w:val="22"/>
                <w:lang w:val="sr-Cyrl-RS"/>
              </w:rPr>
              <w:t xml:space="preserve"> </w:t>
            </w:r>
          </w:p>
          <w:p w14:paraId="79A5B1CC" w14:textId="132BACA6" w:rsidR="005E5314" w:rsidRDefault="00402CD5" w:rsidP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Драган Васиљевић</w:t>
            </w:r>
            <w:r w:rsidR="005E5314">
              <w:rPr>
                <w:sz w:val="20"/>
                <w:szCs w:val="22"/>
              </w:rPr>
              <w:t xml:space="preserve"> Проф. др Марија Секулић</w:t>
            </w:r>
          </w:p>
          <w:p w14:paraId="10209878" w14:textId="315FAB93" w:rsidR="00EE5937" w:rsidRDefault="005E5314" w:rsidP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Нела Ђоновић</w:t>
            </w:r>
          </w:p>
        </w:tc>
      </w:tr>
      <w:tr w:rsidR="00EE5937" w14:paraId="12914594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57895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FA6E0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A271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6BF7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Храна као фактор ризика по здравље људи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D54D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Нела Ђоновић</w:t>
            </w:r>
          </w:p>
          <w:p w14:paraId="112EAB0A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Драган Васиљевић</w:t>
            </w:r>
          </w:p>
          <w:p w14:paraId="46645DB9" w14:textId="0359490F" w:rsidR="00EE5937" w:rsidRDefault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</w:t>
            </w:r>
            <w:r w:rsidR="00402CD5">
              <w:rPr>
                <w:sz w:val="20"/>
                <w:szCs w:val="22"/>
              </w:rPr>
              <w:t>др Марија Секулић</w:t>
            </w:r>
          </w:p>
          <w:p w14:paraId="7BD81427" w14:textId="77777777" w:rsidR="00F51242" w:rsidRDefault="00F51242" w:rsidP="00F51242">
            <w:pPr>
              <w:widowControl w:val="0"/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0"/>
              </w:rPr>
              <w:t>Проф.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>др Далибор Стајић</w:t>
            </w:r>
            <w:r>
              <w:rPr>
                <w:sz w:val="20"/>
                <w:szCs w:val="22"/>
                <w:lang w:val="sr-Cyrl-RS"/>
              </w:rPr>
              <w:t xml:space="preserve"> </w:t>
            </w:r>
          </w:p>
          <w:p w14:paraId="3EBDCDE9" w14:textId="6B1ABD2B" w:rsidR="00EE5937" w:rsidRPr="005E5314" w:rsidRDefault="00420842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sr-Cyrl-RS"/>
              </w:rPr>
              <w:t>др Николета Јанићијевић</w:t>
            </w:r>
          </w:p>
        </w:tc>
      </w:tr>
      <w:tr w:rsidR="00EE5937" w14:paraId="76707045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701C0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B0B6C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24ED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  <w:lang w:val="sr-Latn-CS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40C9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Правилна исхрана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52AB3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Нела Ђоновић</w:t>
            </w:r>
          </w:p>
          <w:p w14:paraId="07D37DED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Драган Васиљевић</w:t>
            </w:r>
          </w:p>
          <w:p w14:paraId="57929542" w14:textId="77777777" w:rsidR="005E5314" w:rsidRDefault="005E5314" w:rsidP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Марија Секулић</w:t>
            </w:r>
          </w:p>
          <w:p w14:paraId="2C23DA0A" w14:textId="4D4B6B54" w:rsidR="005E5314" w:rsidRPr="00F51242" w:rsidRDefault="00F51242" w:rsidP="005E5314">
            <w:pPr>
              <w:widowControl w:val="0"/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0"/>
              </w:rPr>
              <w:t>Проф.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>др Далибор Стајић</w:t>
            </w:r>
            <w:r>
              <w:rPr>
                <w:sz w:val="20"/>
                <w:szCs w:val="22"/>
                <w:lang w:val="sr-Cyrl-RS"/>
              </w:rPr>
              <w:t xml:space="preserve"> </w:t>
            </w:r>
          </w:p>
        </w:tc>
      </w:tr>
      <w:tr w:rsidR="00EE5937" w14:paraId="0CBF8B59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0193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93DA4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A33C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E294" w14:textId="77777777" w:rsidR="00EE5937" w:rsidRDefault="00402CD5">
            <w:pPr>
              <w:widowControl w:val="0"/>
              <w:rPr>
                <w:lang w:val="sr-Latn-CS"/>
              </w:rPr>
            </w:pPr>
            <w:r>
              <w:t>Правилна исхрана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20EF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Нела Ђоновић</w:t>
            </w:r>
          </w:p>
          <w:p w14:paraId="6CC12A24" w14:textId="77777777" w:rsidR="00EE5937" w:rsidRDefault="00402CD5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 др Драган Васиљевић</w:t>
            </w:r>
          </w:p>
          <w:p w14:paraId="497AA58F" w14:textId="66E5772C" w:rsidR="00EE5937" w:rsidRDefault="005E5314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Проф.</w:t>
            </w:r>
            <w:r w:rsidR="00402CD5">
              <w:rPr>
                <w:sz w:val="20"/>
                <w:szCs w:val="22"/>
              </w:rPr>
              <w:t xml:space="preserve"> др Марија Секулић</w:t>
            </w:r>
          </w:p>
          <w:p w14:paraId="6161446A" w14:textId="77777777" w:rsidR="00F51242" w:rsidRDefault="00F51242" w:rsidP="00F51242">
            <w:pPr>
              <w:widowControl w:val="0"/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0"/>
              </w:rPr>
              <w:t>Проф.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>др Далибор Стајић</w:t>
            </w:r>
            <w:r>
              <w:rPr>
                <w:sz w:val="20"/>
                <w:szCs w:val="22"/>
                <w:lang w:val="sr-Cyrl-RS"/>
              </w:rPr>
              <w:t xml:space="preserve"> </w:t>
            </w:r>
          </w:p>
          <w:p w14:paraId="630688EB" w14:textId="6B6351BD" w:rsidR="00420842" w:rsidRPr="00420842" w:rsidRDefault="00420842">
            <w:pPr>
              <w:widowControl w:val="0"/>
              <w:rPr>
                <w:sz w:val="20"/>
                <w:szCs w:val="22"/>
                <w:lang w:val="sr-Cyrl-RS"/>
              </w:rPr>
            </w:pPr>
            <w:r>
              <w:rPr>
                <w:sz w:val="20"/>
                <w:szCs w:val="22"/>
                <w:lang w:val="sr-Cyrl-RS"/>
              </w:rPr>
              <w:t>др Николета Јанићијевић</w:t>
            </w:r>
          </w:p>
        </w:tc>
      </w:tr>
      <w:tr w:rsidR="00EE5937" w14:paraId="0B11CA7A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8A75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7C06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E3FF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  <w:lang w:val="sr-Latn-CS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842E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Епидемиологија заразних болести - први део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AAAF" w14:textId="77777777" w:rsidR="00EE5937" w:rsidRPr="005E5314" w:rsidRDefault="00402CD5">
            <w:pPr>
              <w:widowControl w:val="0"/>
            </w:pPr>
            <w:r w:rsidRPr="005E5314">
              <w:rPr>
                <w:sz w:val="20"/>
                <w:szCs w:val="22"/>
              </w:rPr>
              <w:t>Доц. др Гордана Ђорђевић</w:t>
            </w:r>
          </w:p>
        </w:tc>
      </w:tr>
      <w:tr w:rsidR="00EE5937" w14:paraId="11983039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6810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FB11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7910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65C5D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Епидемиологија заразних болести - први део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37DF" w14:textId="77777777" w:rsidR="00991FB0" w:rsidRPr="005E5314" w:rsidRDefault="00991FB0">
            <w:pPr>
              <w:widowControl w:val="0"/>
              <w:rPr>
                <w:sz w:val="20"/>
                <w:szCs w:val="22"/>
              </w:rPr>
            </w:pPr>
            <w:r w:rsidRPr="005E5314">
              <w:rPr>
                <w:sz w:val="20"/>
                <w:szCs w:val="22"/>
              </w:rPr>
              <w:t xml:space="preserve">Доц. др Гордана Ђорђевић </w:t>
            </w:r>
          </w:p>
          <w:p w14:paraId="643648EA" w14:textId="77777777" w:rsidR="00EE5937" w:rsidRPr="005E5314" w:rsidRDefault="00402CD5">
            <w:pPr>
              <w:widowControl w:val="0"/>
            </w:pPr>
            <w:r w:rsidRPr="005E5314">
              <w:rPr>
                <w:sz w:val="20"/>
                <w:szCs w:val="22"/>
              </w:rPr>
              <w:t>др Огњен Ђорђевић</w:t>
            </w:r>
          </w:p>
        </w:tc>
      </w:tr>
      <w:tr w:rsidR="00EE5937" w14:paraId="21806C23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ADD0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B365" w14:textId="77777777" w:rsidR="00EE5937" w:rsidRDefault="00402CD5">
            <w:pPr>
              <w:widowControl w:val="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F153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C980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Епидемиологија заразних болести - други део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373A" w14:textId="77777777" w:rsidR="00EE5937" w:rsidRPr="005E5314" w:rsidRDefault="00402CD5">
            <w:pPr>
              <w:widowControl w:val="0"/>
            </w:pPr>
            <w:r w:rsidRPr="005E5314">
              <w:rPr>
                <w:sz w:val="20"/>
                <w:szCs w:val="22"/>
              </w:rPr>
              <w:t>Доц. др Гордана Ђорђевић</w:t>
            </w:r>
          </w:p>
        </w:tc>
      </w:tr>
      <w:tr w:rsidR="00EE5937" w14:paraId="2B3DB2F9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39CE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6B6D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D1B66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F9FC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Епидемиологија заразних болести - други део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21E6" w14:textId="77777777" w:rsidR="00991FB0" w:rsidRPr="005E5314" w:rsidRDefault="00991FB0">
            <w:pPr>
              <w:widowControl w:val="0"/>
              <w:rPr>
                <w:sz w:val="20"/>
                <w:szCs w:val="22"/>
              </w:rPr>
            </w:pPr>
            <w:r w:rsidRPr="005E5314">
              <w:rPr>
                <w:sz w:val="20"/>
                <w:szCs w:val="22"/>
              </w:rPr>
              <w:t xml:space="preserve">Доц. др Гордана Ђорђевић </w:t>
            </w:r>
          </w:p>
          <w:p w14:paraId="385836DE" w14:textId="77777777" w:rsidR="00EE5937" w:rsidRPr="005E5314" w:rsidRDefault="00402CD5">
            <w:pPr>
              <w:widowControl w:val="0"/>
            </w:pPr>
            <w:r w:rsidRPr="005E5314">
              <w:rPr>
                <w:sz w:val="20"/>
                <w:szCs w:val="22"/>
              </w:rPr>
              <w:t>др Огњен Ђорђевић</w:t>
            </w:r>
          </w:p>
        </w:tc>
      </w:tr>
      <w:tr w:rsidR="00EE5937" w14:paraId="0E440CFD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7C981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4BE8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EC870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C63A2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Епидемиологија незаразних болести - први део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E38B" w14:textId="77777777" w:rsidR="00EE5937" w:rsidRPr="005E5314" w:rsidRDefault="00402CD5">
            <w:pPr>
              <w:widowControl w:val="0"/>
            </w:pPr>
            <w:r w:rsidRPr="005E5314">
              <w:rPr>
                <w:sz w:val="20"/>
                <w:szCs w:val="22"/>
              </w:rPr>
              <w:t>Доц. др Гордана Ђорђевић</w:t>
            </w:r>
          </w:p>
        </w:tc>
      </w:tr>
      <w:tr w:rsidR="00EE5937" w14:paraId="7CC70B79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FB72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52914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D290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A02C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Епидемиологија незаразних болести - први део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CAB3A" w14:textId="77777777" w:rsidR="00991FB0" w:rsidRPr="005E5314" w:rsidRDefault="00991FB0">
            <w:pPr>
              <w:widowControl w:val="0"/>
              <w:rPr>
                <w:sz w:val="20"/>
                <w:szCs w:val="22"/>
              </w:rPr>
            </w:pPr>
            <w:r w:rsidRPr="005E5314">
              <w:rPr>
                <w:sz w:val="20"/>
                <w:szCs w:val="22"/>
              </w:rPr>
              <w:t xml:space="preserve">Доц. др Гордана Ђорђевић </w:t>
            </w:r>
          </w:p>
          <w:p w14:paraId="42D1917C" w14:textId="77777777" w:rsidR="00EE5937" w:rsidRPr="005E5314" w:rsidRDefault="00402CD5">
            <w:pPr>
              <w:widowControl w:val="0"/>
            </w:pPr>
            <w:r w:rsidRPr="005E5314">
              <w:rPr>
                <w:sz w:val="20"/>
                <w:szCs w:val="22"/>
              </w:rPr>
              <w:t>др Огњен Ђорђевић</w:t>
            </w:r>
          </w:p>
        </w:tc>
      </w:tr>
      <w:tr w:rsidR="00EE5937" w14:paraId="4208F729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2175" w14:textId="77777777" w:rsidR="00EE5937" w:rsidRDefault="00402CD5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7320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6293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  <w:lang w:val="sr-Latn-CS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73FA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Епидемиологија незаразних болести - други део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F7BE" w14:textId="77777777" w:rsidR="00EE5937" w:rsidRPr="005E5314" w:rsidRDefault="00402CD5">
            <w:pPr>
              <w:widowControl w:val="0"/>
            </w:pPr>
            <w:r w:rsidRPr="005E5314">
              <w:rPr>
                <w:sz w:val="20"/>
                <w:szCs w:val="22"/>
              </w:rPr>
              <w:t>Доц. др Гордана Ђорђевић</w:t>
            </w:r>
          </w:p>
        </w:tc>
      </w:tr>
      <w:tr w:rsidR="00EE5937" w14:paraId="579A8301" w14:textId="77777777">
        <w:trPr>
          <w:cantSplit/>
          <w:trHeight w:val="56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B024" w14:textId="77777777" w:rsidR="00EE5937" w:rsidRDefault="00402CD5"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4387" w14:textId="77777777" w:rsidR="00EE5937" w:rsidRDefault="00402CD5">
            <w:pPr>
              <w:widowControl w:val="0"/>
              <w:jc w:val="center"/>
              <w:rPr>
                <w:bCs/>
                <w:sz w:val="32"/>
                <w:szCs w:val="32"/>
              </w:rPr>
            </w:pPr>
            <w: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3BA2" w14:textId="77777777" w:rsidR="00EE5937" w:rsidRDefault="00402CD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6210" w14:textId="77777777" w:rsidR="00EE5937" w:rsidRDefault="00402CD5">
            <w:pPr>
              <w:widowControl w:val="0"/>
              <w:rPr>
                <w:bCs/>
                <w:sz w:val="32"/>
                <w:szCs w:val="32"/>
              </w:rPr>
            </w:pPr>
            <w:r>
              <w:t>Епидемиологија незаразних болести - други део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D0BC" w14:textId="77777777" w:rsidR="00991FB0" w:rsidRPr="005E5314" w:rsidRDefault="00991FB0" w:rsidP="00991FB0">
            <w:pPr>
              <w:widowControl w:val="0"/>
              <w:rPr>
                <w:sz w:val="20"/>
                <w:szCs w:val="22"/>
              </w:rPr>
            </w:pPr>
            <w:r w:rsidRPr="005E5314">
              <w:rPr>
                <w:sz w:val="20"/>
                <w:szCs w:val="22"/>
              </w:rPr>
              <w:t xml:space="preserve">Доц. др Гордана Ђорђевић </w:t>
            </w:r>
          </w:p>
          <w:p w14:paraId="26459CBB" w14:textId="77777777" w:rsidR="00EE5937" w:rsidRPr="005E5314" w:rsidRDefault="00402CD5" w:rsidP="00991FB0">
            <w:pPr>
              <w:widowControl w:val="0"/>
            </w:pPr>
            <w:r w:rsidRPr="005E5314">
              <w:rPr>
                <w:sz w:val="20"/>
                <w:szCs w:val="22"/>
              </w:rPr>
              <w:t>др Огњен Ђорђевић</w:t>
            </w:r>
          </w:p>
        </w:tc>
      </w:tr>
    </w:tbl>
    <w:p w14:paraId="5DA0ABBB" w14:textId="77777777" w:rsidR="00EE5937" w:rsidRDefault="00402CD5">
      <w:r>
        <w:t>Напомена: Први наведени професор на списку држи предавање</w:t>
      </w:r>
    </w:p>
    <w:sectPr w:rsidR="00EE5937">
      <w:headerReference w:type="default" r:id="rId20"/>
      <w:pgSz w:w="16838" w:h="11906" w:orient="landscape"/>
      <w:pgMar w:top="1134" w:right="567" w:bottom="1134" w:left="567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5F8F" w14:textId="77777777" w:rsidR="00FF2FB2" w:rsidRDefault="00FF2FB2">
      <w:r>
        <w:separator/>
      </w:r>
    </w:p>
  </w:endnote>
  <w:endnote w:type="continuationSeparator" w:id="0">
    <w:p w14:paraId="085CBB71" w14:textId="77777777" w:rsidR="00FF2FB2" w:rsidRDefault="00FF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A2E4" w14:textId="77777777" w:rsidR="00FF2FB2" w:rsidRDefault="00FF2FB2">
      <w:r>
        <w:separator/>
      </w:r>
    </w:p>
  </w:footnote>
  <w:footnote w:type="continuationSeparator" w:id="0">
    <w:p w14:paraId="57FE1A11" w14:textId="77777777" w:rsidR="00FF2FB2" w:rsidRDefault="00FF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A568" w14:textId="77777777" w:rsidR="00402CD5" w:rsidRDefault="00402CD5">
    <w:pPr>
      <w:pStyle w:val="Header"/>
      <w:jc w:val="center"/>
      <w:rPr>
        <w:b/>
        <w:bCs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4856" w14:textId="77777777" w:rsidR="00402CD5" w:rsidRDefault="00402CD5">
    <w:pPr>
      <w:pStyle w:val="Header"/>
      <w:jc w:val="center"/>
      <w:rPr>
        <w:b/>
        <w:bCs/>
        <w:color w:val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D454" w14:textId="77777777" w:rsidR="00402CD5" w:rsidRDefault="00402CD5">
    <w:pPr>
      <w:pStyle w:val="Header"/>
      <w:jc w:val="center"/>
      <w:rPr>
        <w:b/>
        <w:bCs/>
        <w:color w:val="80808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FA27" w14:textId="77777777" w:rsidR="00402CD5" w:rsidRDefault="00402CD5">
    <w:pPr>
      <w:pStyle w:val="Header"/>
      <w:jc w:val="center"/>
      <w:rPr>
        <w:b/>
        <w:bCs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A7FA8"/>
    <w:multiLevelType w:val="multilevel"/>
    <w:tmpl w:val="3A30B0A6"/>
    <w:lvl w:ilvl="0">
      <w:start w:val="1"/>
      <w:numFmt w:val="bullet"/>
      <w:lvlText w:val=""/>
      <w:lvlJc w:val="left"/>
      <w:pPr>
        <w:ind w:left="201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7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704833"/>
    <w:multiLevelType w:val="multilevel"/>
    <w:tmpl w:val="463250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37"/>
    <w:rsid w:val="000B5425"/>
    <w:rsid w:val="00222C0E"/>
    <w:rsid w:val="0026326D"/>
    <w:rsid w:val="002A7B1C"/>
    <w:rsid w:val="002D458E"/>
    <w:rsid w:val="003D2267"/>
    <w:rsid w:val="00402CD5"/>
    <w:rsid w:val="00420842"/>
    <w:rsid w:val="00564C15"/>
    <w:rsid w:val="005E5314"/>
    <w:rsid w:val="00660D12"/>
    <w:rsid w:val="008122F8"/>
    <w:rsid w:val="0083255D"/>
    <w:rsid w:val="00895E91"/>
    <w:rsid w:val="00991FB0"/>
    <w:rsid w:val="009D0C8A"/>
    <w:rsid w:val="00A025BA"/>
    <w:rsid w:val="00D6376A"/>
    <w:rsid w:val="00ED2D5A"/>
    <w:rsid w:val="00EE5937"/>
    <w:rsid w:val="00F51242"/>
    <w:rsid w:val="00FC3ADF"/>
    <w:rsid w:val="00FE139E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EF74"/>
  <w15:docId w15:val="{23C0D4DE-B638-4309-8E88-A974DFEF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0C"/>
    <w:pPr>
      <w:suppressAutoHyphens/>
    </w:pPr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9679BB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9679BB"/>
    <w:rPr>
      <w:rFonts w:ascii="Tahoma" w:eastAsia="Times New Roman" w:hAnsi="Tahoma" w:cs="Tahoma"/>
      <w:sz w:val="16"/>
      <w:szCs w:val="16"/>
      <w:lang w:val="fr-FR" w:eastAsia="en-US"/>
    </w:rPr>
  </w:style>
  <w:style w:type="character" w:styleId="FollowedHyperlink">
    <w:name w:val="FollowedHyperlink"/>
    <w:uiPriority w:val="99"/>
    <w:qFormat/>
    <w:rsid w:val="009679BB"/>
    <w:rPr>
      <w:color w:val="800080"/>
      <w:u w:val="single"/>
    </w:rPr>
  </w:style>
  <w:style w:type="character" w:customStyle="1" w:styleId="yshortcuts">
    <w:name w:val="yshortcuts"/>
    <w:uiPriority w:val="99"/>
    <w:qFormat/>
    <w:rsid w:val="009679BB"/>
  </w:style>
  <w:style w:type="character" w:customStyle="1" w:styleId="HeaderChar">
    <w:name w:val="Header Char"/>
    <w:link w:val="Header"/>
    <w:uiPriority w:val="99"/>
    <w:semiHidden/>
    <w:qFormat/>
    <w:locked/>
    <w:rsid w:val="009679BB"/>
    <w:rPr>
      <w:rFonts w:eastAsia="Times New Roman"/>
      <w:sz w:val="24"/>
      <w:szCs w:val="24"/>
      <w:lang w:val="fr-FR" w:eastAsia="en-US"/>
    </w:rPr>
  </w:style>
  <w:style w:type="character" w:customStyle="1" w:styleId="FooterChar">
    <w:name w:val="Footer Char"/>
    <w:link w:val="Footer"/>
    <w:uiPriority w:val="99"/>
    <w:semiHidden/>
    <w:qFormat/>
    <w:locked/>
    <w:rsid w:val="009679BB"/>
    <w:rPr>
      <w:rFonts w:eastAsia="Times New Roman"/>
      <w:sz w:val="24"/>
      <w:szCs w:val="24"/>
      <w:lang w:val="fr-FR" w:eastAsia="en-US"/>
    </w:rPr>
  </w:style>
  <w:style w:type="character" w:styleId="Strong">
    <w:name w:val="Strong"/>
    <w:basedOn w:val="DefaultParagraphFont"/>
    <w:uiPriority w:val="99"/>
    <w:qFormat/>
    <w:rsid w:val="009679BB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84B3D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locked/>
    <w:rsid w:val="00690DED"/>
    <w:rPr>
      <w:i/>
      <w:iCs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  <w:u w:val="none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b/>
      <w:bCs/>
      <w:color w:val="auto"/>
      <w:u w:val="none"/>
      <w:lang w:val="ru-RU"/>
    </w:rPr>
  </w:style>
  <w:style w:type="character" w:customStyle="1" w:styleId="ListLabel14">
    <w:name w:val="ListLabel 14"/>
    <w:qFormat/>
    <w:rPr>
      <w:b/>
      <w:bCs/>
      <w:color w:val="auto"/>
      <w:u w:val="none"/>
    </w:rPr>
  </w:style>
  <w:style w:type="character" w:customStyle="1" w:styleId="ListLabel15">
    <w:name w:val="ListLabel 15"/>
    <w:qFormat/>
    <w:rPr>
      <w:bCs/>
      <w:sz w:val="32"/>
      <w:szCs w:val="32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  <w:u w:val="none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b/>
      <w:bCs/>
      <w:color w:val="auto"/>
      <w:u w:val="none"/>
      <w:lang w:val="ru-RU"/>
    </w:rPr>
  </w:style>
  <w:style w:type="character" w:customStyle="1" w:styleId="ListLabel29">
    <w:name w:val="ListLabel 29"/>
    <w:qFormat/>
    <w:rPr>
      <w:b/>
      <w:bCs/>
      <w:color w:val="auto"/>
      <w:u w:val="none"/>
    </w:rPr>
  </w:style>
  <w:style w:type="character" w:customStyle="1" w:styleId="ListLabel30">
    <w:name w:val="ListLabel 30"/>
    <w:qFormat/>
    <w:rPr>
      <w:bCs/>
      <w:sz w:val="32"/>
      <w:szCs w:val="32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  <w:u w:val="none"/>
    </w:rPr>
  </w:style>
  <w:style w:type="character" w:customStyle="1" w:styleId="ListLabel42">
    <w:name w:val="ListLabel 42"/>
    <w:qFormat/>
    <w:rPr>
      <w:color w:val="000000"/>
    </w:rPr>
  </w:style>
  <w:style w:type="character" w:customStyle="1" w:styleId="ListLabel43">
    <w:name w:val="ListLabel 43"/>
    <w:qFormat/>
    <w:rPr>
      <w:b/>
      <w:bCs/>
      <w:color w:val="auto"/>
      <w:u w:val="none"/>
      <w:lang w:val="ru-RU"/>
    </w:rPr>
  </w:style>
  <w:style w:type="character" w:customStyle="1" w:styleId="ListLabel44">
    <w:name w:val="ListLabel 44"/>
    <w:qFormat/>
    <w:rPr>
      <w:b/>
      <w:bCs/>
      <w:color w:val="auto"/>
      <w:u w:val="none"/>
    </w:rPr>
  </w:style>
  <w:style w:type="character" w:customStyle="1" w:styleId="ListLabel45">
    <w:name w:val="ListLabel 45"/>
    <w:qFormat/>
    <w:rPr>
      <w:bCs/>
      <w:sz w:val="32"/>
      <w:szCs w:val="32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color w:val="auto"/>
    </w:rPr>
  </w:style>
  <w:style w:type="character" w:customStyle="1" w:styleId="ListLabel56">
    <w:name w:val="ListLabel 56"/>
    <w:qFormat/>
    <w:rPr>
      <w:color w:val="auto"/>
      <w:u w:val="none"/>
    </w:rPr>
  </w:style>
  <w:style w:type="character" w:customStyle="1" w:styleId="ListLabel57">
    <w:name w:val="ListLabel 57"/>
    <w:qFormat/>
    <w:rPr>
      <w:color w:val="000000"/>
    </w:rPr>
  </w:style>
  <w:style w:type="character" w:customStyle="1" w:styleId="ListLabel58">
    <w:name w:val="ListLabel 58"/>
    <w:qFormat/>
    <w:rPr>
      <w:b/>
      <w:bCs/>
      <w:color w:val="auto"/>
      <w:u w:val="none"/>
      <w:lang w:val="ru-RU"/>
    </w:rPr>
  </w:style>
  <w:style w:type="character" w:customStyle="1" w:styleId="ListLabel59">
    <w:name w:val="ListLabel 59"/>
    <w:qFormat/>
    <w:rPr>
      <w:b/>
      <w:bCs/>
      <w:color w:val="auto"/>
      <w:u w:val="none"/>
    </w:rPr>
  </w:style>
  <w:style w:type="character" w:customStyle="1" w:styleId="ListLabel60">
    <w:name w:val="ListLabel 60"/>
    <w:qFormat/>
    <w:rPr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2D3B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2D3BE6"/>
    <w:pPr>
      <w:spacing w:after="140" w:line="276" w:lineRule="auto"/>
    </w:pPr>
  </w:style>
  <w:style w:type="paragraph" w:styleId="List">
    <w:name w:val="List"/>
    <w:basedOn w:val="BodyText"/>
    <w:rsid w:val="002D3BE6"/>
    <w:rPr>
      <w:rFonts w:cs="Arial"/>
    </w:rPr>
  </w:style>
  <w:style w:type="paragraph" w:styleId="Caption">
    <w:name w:val="caption"/>
    <w:basedOn w:val="Normal"/>
    <w:qFormat/>
    <w:rsid w:val="002D3BE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2D3BE6"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9679BB"/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679BB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2D3BE6"/>
  </w:style>
  <w:style w:type="paragraph" w:styleId="Header">
    <w:name w:val="header"/>
    <w:basedOn w:val="Normal"/>
    <w:link w:val="HeaderChar"/>
    <w:uiPriority w:val="99"/>
    <w:semiHidden/>
    <w:rsid w:val="009679B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semiHidden/>
    <w:rsid w:val="009679BB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  <w:rsid w:val="002D3BE6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1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caradevic@yahoo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ovanarad@yahoo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medf.kg.ac.rs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cicsanja@yahoo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djonovic@medf.kg.ac.rs" TargetMode="External"/><Relationship Id="rId19" Type="http://schemas.openxmlformats.org/officeDocument/2006/relationships/hyperlink" Target="http://medf.kg.ac.rs/raspored/index.php?od_dana=18.09.2023&amp;do_dana=16.02.2024&amp;predmet_blok=mb11&amp;predmet=50&amp;puno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tajicdalibor@yaho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4F77-5A92-4123-8472-DCCD7E7A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Tomash</dc:creator>
  <dc:description/>
  <cp:lastModifiedBy>HemHig</cp:lastModifiedBy>
  <cp:revision>3</cp:revision>
  <dcterms:created xsi:type="dcterms:W3CDTF">2026-01-15T07:20:00Z</dcterms:created>
  <dcterms:modified xsi:type="dcterms:W3CDTF">2026-01-16T12:42:00Z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